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A988ABD" w14:textId="45441AD7" w:rsidR="008A2D6D" w:rsidRDefault="008A2D6D">
      <w:pPr>
        <w:pStyle w:val="Tytudokumentu"/>
        <w:jc w:val="left"/>
        <w:rPr>
          <w:color w:val="000000"/>
          <w:u w:color="000000"/>
        </w:rPr>
      </w:pPr>
    </w:p>
    <w:tbl>
      <w:tblPr>
        <w:tblStyle w:val="TableNormal1"/>
        <w:tblW w:w="9070" w:type="dxa"/>
        <w:tblInd w:w="108" w:type="dxa"/>
        <w:tblCellMar>
          <w:top w:w="80" w:type="dxa"/>
          <w:left w:w="2490" w:type="dxa"/>
          <w:bottom w:w="80" w:type="dxa"/>
          <w:right w:w="80" w:type="dxa"/>
        </w:tblCellMar>
        <w:tblLook w:val="04A0" w:firstRow="1" w:lastRow="0" w:firstColumn="1" w:lastColumn="0" w:noHBand="0" w:noVBand="1"/>
      </w:tblPr>
      <w:tblGrid>
        <w:gridCol w:w="9070"/>
      </w:tblGrid>
      <w:tr w:rsidR="008A2D6D" w14:paraId="14C39702" w14:textId="77777777">
        <w:trPr>
          <w:trHeight w:val="3695"/>
        </w:trPr>
        <w:tc>
          <w:tcPr>
            <w:tcW w:w="9070" w:type="dxa"/>
            <w:shd w:val="clear" w:color="auto" w:fill="auto"/>
            <w:vAlign w:val="center"/>
          </w:tcPr>
          <w:p w14:paraId="090F3A33" w14:textId="77777777" w:rsidR="008A2D6D" w:rsidRDefault="00D53287" w:rsidP="005D17A5">
            <w:pPr>
              <w:pStyle w:val="TitlePageHeaderOOV"/>
              <w:ind w:left="1370"/>
              <w:jc w:val="right"/>
              <w:rPr>
                <w:b/>
                <w:bCs/>
                <w:color w:val="2F5496"/>
                <w:sz w:val="28"/>
                <w:szCs w:val="28"/>
                <w:u w:color="2F5496"/>
              </w:rPr>
            </w:pPr>
            <w:r>
              <w:rPr>
                <w:b/>
                <w:bCs/>
                <w:color w:val="2F5496"/>
                <w:sz w:val="28"/>
                <w:szCs w:val="28"/>
                <w:u w:color="2F5496"/>
              </w:rPr>
              <w:t>MINISTERSTWO SPRAWIEDLIWOŚCI</w:t>
            </w:r>
          </w:p>
          <w:p w14:paraId="28385939" w14:textId="77777777" w:rsidR="008A2D6D" w:rsidRDefault="00D53287">
            <w:pPr>
              <w:pStyle w:val="TitlePageHeaderOOV"/>
              <w:ind w:left="0"/>
              <w:jc w:val="right"/>
            </w:pPr>
            <w:r>
              <w:rPr>
                <w:color w:val="2F5496"/>
                <w:sz w:val="22"/>
                <w:szCs w:val="22"/>
                <w:u w:color="2F5496"/>
              </w:rPr>
              <w:t xml:space="preserve"> </w:t>
            </w:r>
            <w:proofErr w:type="spellStart"/>
            <w:r>
              <w:rPr>
                <w:color w:val="2F5496"/>
                <w:sz w:val="22"/>
                <w:szCs w:val="22"/>
                <w:u w:color="2F5496"/>
              </w:rPr>
              <w:t>Umowa</w:t>
            </w:r>
            <w:proofErr w:type="spellEnd"/>
            <w:r>
              <w:rPr>
                <w:color w:val="2F5496"/>
                <w:sz w:val="22"/>
                <w:szCs w:val="22"/>
                <w:u w:color="2F5496"/>
              </w:rPr>
              <w:t xml:space="preserve"> </w:t>
            </w:r>
            <w:proofErr w:type="spellStart"/>
            <w:r>
              <w:rPr>
                <w:color w:val="2F5496"/>
                <w:sz w:val="22"/>
                <w:szCs w:val="22"/>
                <w:u w:color="2F5496"/>
              </w:rPr>
              <w:t>nr</w:t>
            </w:r>
            <w:proofErr w:type="spellEnd"/>
            <w:r>
              <w:rPr>
                <w:color w:val="2F5496"/>
                <w:sz w:val="22"/>
                <w:szCs w:val="22"/>
                <w:u w:color="2F5496"/>
              </w:rPr>
              <w:t xml:space="preserve"> 5 z </w:t>
            </w:r>
            <w:proofErr w:type="spellStart"/>
            <w:r>
              <w:rPr>
                <w:color w:val="2F5496"/>
                <w:sz w:val="22"/>
                <w:szCs w:val="22"/>
                <w:u w:color="2F5496"/>
              </w:rPr>
              <w:t>dnia</w:t>
            </w:r>
            <w:proofErr w:type="spellEnd"/>
            <w:r>
              <w:rPr>
                <w:color w:val="2F5496"/>
                <w:sz w:val="22"/>
                <w:szCs w:val="22"/>
                <w:u w:color="2F5496"/>
              </w:rPr>
              <w:t xml:space="preserve"> 07.02.2018 r.</w:t>
            </w:r>
          </w:p>
        </w:tc>
      </w:tr>
      <w:tr w:rsidR="008A2D6D" w14:paraId="0B0FDFCB" w14:textId="77777777">
        <w:trPr>
          <w:trHeight w:val="6643"/>
        </w:trPr>
        <w:tc>
          <w:tcPr>
            <w:tcW w:w="9070" w:type="dxa"/>
            <w:shd w:val="clear" w:color="auto" w:fill="auto"/>
            <w:tcMar>
              <w:left w:w="80" w:type="dxa"/>
            </w:tcMar>
          </w:tcPr>
          <w:p w14:paraId="2E84DD27" w14:textId="77777777" w:rsidR="008A2D6D" w:rsidRDefault="00D53287">
            <w:pPr>
              <w:pStyle w:val="TitlePageHeaderOOV"/>
              <w:spacing w:line="240" w:lineRule="auto"/>
              <w:ind w:left="0"/>
              <w:jc w:val="right"/>
              <w:rPr>
                <w:b/>
                <w:bCs/>
              </w:rPr>
            </w:pPr>
            <w:proofErr w:type="spellStart"/>
            <w:r>
              <w:rPr>
                <w:b/>
                <w:bCs/>
                <w:color w:val="2F5496"/>
                <w:u w:color="2F5496"/>
              </w:rPr>
              <w:t>Modyfikacja</w:t>
            </w:r>
            <w:proofErr w:type="spellEnd"/>
            <w:r>
              <w:rPr>
                <w:b/>
                <w:bCs/>
                <w:color w:val="2F5496"/>
                <w:u w:color="2F5496"/>
              </w:rPr>
              <w:t xml:space="preserve"> 37</w:t>
            </w:r>
          </w:p>
          <w:sdt>
            <w:sdtPr>
              <w:rPr>
                <w:rFonts w:ascii="Trebuchet MS" w:eastAsia="Trebuchet MS" w:hAnsi="Trebuchet MS" w:cs="Trebuchet MS"/>
                <w:b/>
                <w:bCs/>
                <w:caps/>
                <w:color w:val="BFBFBF"/>
                <w:sz w:val="28"/>
                <w:szCs w:val="28"/>
                <w:u w:color="BFBFBF"/>
              </w:rPr>
              <w:alias w:val="Tytuł"/>
              <w:tag w:val=""/>
              <w:id w:val="-576895391"/>
              <w:placeholder>
                <w:docPart w:val="8DC78DA270AA4BC68C017B68BAB8E7EE"/>
              </w:placeholder>
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<w:text/>
            </w:sdtPr>
            <w:sdtEndPr/>
            <w:sdtContent>
              <w:p w14:paraId="34ECCDDC" w14:textId="62712309" w:rsidR="008A2D6D" w:rsidRDefault="005D17A5" w:rsidP="005D17A5">
                <w:pPr>
                  <w:spacing w:after="0"/>
                  <w:jc w:val="right"/>
                </w:pPr>
                <w:r w:rsidRPr="005D17A5">
                  <w:rPr>
                    <w:rFonts w:ascii="Trebuchet MS" w:eastAsia="Trebuchet MS" w:hAnsi="Trebuchet MS" w:cs="Trebuchet MS"/>
                    <w:b/>
                    <w:bCs/>
                    <w:caps/>
                    <w:color w:val="BFBFBF"/>
                    <w:sz w:val="28"/>
                    <w:szCs w:val="28"/>
                    <w:u w:color="BFBFBF"/>
                  </w:rPr>
                  <w:t>Instrukcja Instalacji usług</w:t>
                </w:r>
                <w:r w:rsidR="001C0A00">
                  <w:rPr>
                    <w:rFonts w:ascii="Trebuchet MS" w:eastAsia="Trebuchet MS" w:hAnsi="Trebuchet MS" w:cs="Trebuchet MS"/>
                    <w:b/>
                    <w:bCs/>
                    <w:caps/>
                    <w:color w:val="BFBFBF"/>
                    <w:sz w:val="28"/>
                    <w:szCs w:val="28"/>
                    <w:u w:color="BFBFBF"/>
                  </w:rPr>
                  <w:t xml:space="preserve"> ESB</w:t>
                </w:r>
              </w:p>
            </w:sdtContent>
          </w:sdt>
          <w:p w14:paraId="7BA248E2" w14:textId="77777777" w:rsidR="008A2D6D" w:rsidRDefault="008A2D6D">
            <w:pPr>
              <w:spacing w:after="0"/>
              <w:rPr>
                <w:rFonts w:ascii="Trebuchet MS" w:eastAsia="Trebuchet MS" w:hAnsi="Trebuchet MS" w:cs="Trebuchet MS"/>
                <w:b/>
                <w:bCs/>
                <w:caps/>
                <w:color w:val="BFBFBF"/>
                <w:sz w:val="40"/>
                <w:szCs w:val="40"/>
                <w:u w:color="BFBFBF"/>
              </w:rPr>
            </w:pPr>
          </w:p>
          <w:p w14:paraId="1BD30FBF" w14:textId="77777777" w:rsidR="008A2D6D" w:rsidRDefault="00D53287">
            <w:pPr>
              <w:tabs>
                <w:tab w:val="left" w:pos="2589"/>
              </w:tabs>
              <w:spacing w:after="0"/>
            </w:pPr>
            <w:r>
              <w:tab/>
            </w:r>
          </w:p>
        </w:tc>
      </w:tr>
      <w:tr w:rsidR="008A2D6D" w14:paraId="5649F079" w14:textId="77777777">
        <w:trPr>
          <w:trHeight w:val="1773"/>
        </w:trPr>
        <w:tc>
          <w:tcPr>
            <w:tcW w:w="9070" w:type="dxa"/>
            <w:shd w:val="clear" w:color="auto" w:fill="auto"/>
            <w:tcMar>
              <w:left w:w="144" w:type="dxa"/>
              <w:right w:w="393" w:type="dxa"/>
            </w:tcMar>
            <w:vAlign w:val="bottom"/>
          </w:tcPr>
          <w:p w14:paraId="465C2726" w14:textId="5EB0CDD4" w:rsidR="008A2D6D" w:rsidRDefault="00D53287" w:rsidP="005D17A5">
            <w:pPr>
              <w:pStyle w:val="TitlePageDetail"/>
              <w:tabs>
                <w:tab w:val="left" w:pos="2300"/>
              </w:tabs>
              <w:spacing w:line="240" w:lineRule="auto"/>
              <w:ind w:left="64"/>
            </w:pPr>
            <w:r>
              <w:rPr>
                <w:b w:val="0"/>
                <w:bCs w:val="0"/>
              </w:rPr>
              <w:t>Data opracowania:</w:t>
            </w:r>
            <w:r>
              <w:rPr>
                <w:b w:val="0"/>
                <w:bCs w:val="0"/>
              </w:rPr>
              <w:tab/>
            </w:r>
            <w:r>
              <w:t>2019-</w:t>
            </w:r>
            <w:r w:rsidR="0022054C">
              <w:t>11</w:t>
            </w:r>
            <w:r>
              <w:t>-</w:t>
            </w:r>
            <w:r w:rsidR="0022054C">
              <w:t>22</w:t>
            </w:r>
          </w:p>
          <w:p w14:paraId="5856B8AA" w14:textId="706DE954" w:rsidR="008A2D6D" w:rsidRDefault="00D53287" w:rsidP="005D17A5">
            <w:pPr>
              <w:pStyle w:val="TitlePageDetail"/>
              <w:tabs>
                <w:tab w:val="left" w:pos="2300"/>
              </w:tabs>
              <w:spacing w:line="240" w:lineRule="auto"/>
              <w:ind w:left="64" w:right="47"/>
            </w:pPr>
            <w:r w:rsidRPr="00006A32">
              <w:rPr>
                <w:b w:val="0"/>
                <w:bCs w:val="0"/>
              </w:rPr>
              <w:t>Wersja dokumentu:</w:t>
            </w:r>
            <w:r w:rsidRPr="00006A32">
              <w:rPr>
                <w:b w:val="0"/>
                <w:bCs w:val="0"/>
              </w:rPr>
              <w:tab/>
            </w:r>
            <w:r w:rsidR="000F6D4B" w:rsidRPr="000F6D4B">
              <w:rPr>
                <w:rFonts w:cs="Arial"/>
              </w:rPr>
              <w:fldChar w:fldCharType="begin"/>
            </w:r>
            <w:r w:rsidR="000F6D4B" w:rsidRPr="000F6D4B">
              <w:rPr>
                <w:rFonts w:cs="Arial"/>
              </w:rPr>
              <w:instrText xml:space="preserve"> DOCPROPERTY  Stan  \* MERGEFORMAT </w:instrText>
            </w:r>
            <w:r w:rsidR="000F6D4B" w:rsidRPr="000F6D4B">
              <w:rPr>
                <w:rFonts w:cs="Arial"/>
              </w:rPr>
              <w:fldChar w:fldCharType="separate"/>
            </w:r>
            <w:r w:rsidR="0022054C">
              <w:rPr>
                <w:rFonts w:cs="Arial"/>
              </w:rPr>
              <w:t>1.0</w:t>
            </w:r>
            <w:r w:rsidR="000F6D4B" w:rsidRPr="000F6D4B">
              <w:rPr>
                <w:rFonts w:cs="Arial"/>
              </w:rPr>
              <w:fldChar w:fldCharType="end"/>
            </w:r>
          </w:p>
          <w:p w14:paraId="11F74620" w14:textId="09F7C3CF" w:rsidR="008A2D6D" w:rsidRDefault="00D53287" w:rsidP="005D17A5">
            <w:pPr>
              <w:pStyle w:val="TitlePageDetail"/>
              <w:tabs>
                <w:tab w:val="left" w:pos="2300"/>
              </w:tabs>
              <w:spacing w:line="240" w:lineRule="auto"/>
              <w:ind w:left="64" w:right="313"/>
            </w:pPr>
            <w:r>
              <w:rPr>
                <w:b w:val="0"/>
                <w:bCs w:val="0"/>
              </w:rPr>
              <w:t>Liczba stron:</w:t>
            </w:r>
            <w:r w:rsidR="000F6D4B">
              <w:rPr>
                <w:b w:val="0"/>
                <w:bCs w:val="0"/>
              </w:rPr>
              <w:tab/>
            </w:r>
            <w:fldSimple w:instr=" DOCPROPERTY  Pages  \* MERGEFORMAT ">
              <w:r w:rsidR="003B1FEC">
                <w:t>16</w:t>
              </w:r>
            </w:fldSimple>
          </w:p>
        </w:tc>
      </w:tr>
    </w:tbl>
    <w:p w14:paraId="6D9B2A4C" w14:textId="77777777" w:rsidR="008A2D6D" w:rsidRDefault="008A2D6D">
      <w:pPr>
        <w:pStyle w:val="Tytudokumentu"/>
        <w:widowControl w:val="0"/>
        <w:jc w:val="left"/>
        <w:rPr>
          <w:color w:val="000000"/>
          <w:u w:color="000000"/>
        </w:rPr>
      </w:pPr>
    </w:p>
    <w:p w14:paraId="74B2855D" w14:textId="77777777" w:rsidR="008A2D6D" w:rsidRDefault="00D53287">
      <w:pPr>
        <w:spacing w:line="259" w:lineRule="auto"/>
        <w:jc w:val="left"/>
      </w:pPr>
      <w:r>
        <w:br w:type="page"/>
      </w:r>
    </w:p>
    <w:sdt>
      <w:sdtPr>
        <w:rPr>
          <w:rFonts w:eastAsia="Century Gothic" w:cs="Century Gothic"/>
          <w:b w:val="0"/>
          <w:bCs w:val="0"/>
          <w:sz w:val="20"/>
          <w:szCs w:val="20"/>
          <w:lang w:val="pl-PL"/>
        </w:rPr>
        <w:id w:val="1257255978"/>
        <w:docPartObj>
          <w:docPartGallery w:val="Table of Contents"/>
          <w:docPartUnique/>
        </w:docPartObj>
      </w:sdtPr>
      <w:sdtEndPr/>
      <w:sdtContent>
        <w:p w14:paraId="5DE9F3D7" w14:textId="727A726A" w:rsidR="00DD66CE" w:rsidRDefault="00DD66CE" w:rsidP="00DD66CE">
          <w:pPr>
            <w:pStyle w:val="Nagwekspisutreci"/>
            <w:ind w:left="360" w:hanging="360"/>
          </w:pPr>
          <w:r>
            <w:rPr>
              <w:lang w:val="pl-PL"/>
            </w:rPr>
            <w:t>Spis treści</w:t>
          </w:r>
        </w:p>
        <w:p w14:paraId="19374B68" w14:textId="7F20B0FE" w:rsidR="003B1FEC" w:rsidRDefault="00DD66CE">
          <w:pPr>
            <w:pStyle w:val="Spistreci1"/>
            <w:rPr>
              <w:rFonts w:asciiTheme="minorHAnsi" w:eastAsiaTheme="minorEastAsia" w:hAnsiTheme="minorHAnsi" w:cstheme="minorBidi"/>
              <w:noProof/>
              <w:color w:val="auto"/>
              <w:sz w:val="22"/>
              <w:szCs w:val="22"/>
              <w:lang w:eastAsia="pl-PL" w:bidi="ar-SA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5427301" w:history="1">
            <w:r w:rsidR="003B1FEC" w:rsidRPr="00D86C3C">
              <w:rPr>
                <w:rStyle w:val="Hipercze"/>
                <w:noProof/>
              </w:rPr>
              <w:t>1</w:t>
            </w:r>
            <w:r w:rsidR="003B1FEC">
              <w:rPr>
                <w:rFonts w:asciiTheme="minorHAnsi" w:eastAsiaTheme="minorEastAsia" w:hAnsiTheme="minorHAnsi" w:cstheme="minorBidi"/>
                <w:noProof/>
                <w:color w:val="auto"/>
                <w:sz w:val="22"/>
                <w:szCs w:val="22"/>
                <w:lang w:eastAsia="pl-PL" w:bidi="ar-SA"/>
              </w:rPr>
              <w:tab/>
            </w:r>
            <w:r w:rsidR="003B1FEC" w:rsidRPr="00D86C3C">
              <w:rPr>
                <w:rStyle w:val="Hipercze"/>
                <w:noProof/>
              </w:rPr>
              <w:t>Informacje o dokumencie</w:t>
            </w:r>
            <w:r w:rsidR="003B1FEC">
              <w:rPr>
                <w:noProof/>
                <w:webHidden/>
              </w:rPr>
              <w:tab/>
            </w:r>
            <w:r w:rsidR="003B1FEC">
              <w:rPr>
                <w:noProof/>
                <w:webHidden/>
              </w:rPr>
              <w:fldChar w:fldCharType="begin"/>
            </w:r>
            <w:r w:rsidR="003B1FEC">
              <w:rPr>
                <w:noProof/>
                <w:webHidden/>
              </w:rPr>
              <w:instrText xml:space="preserve"> PAGEREF _Toc25427301 \h </w:instrText>
            </w:r>
            <w:r w:rsidR="003B1FEC">
              <w:rPr>
                <w:noProof/>
                <w:webHidden/>
              </w:rPr>
            </w:r>
            <w:r w:rsidR="003B1FEC">
              <w:rPr>
                <w:noProof/>
                <w:webHidden/>
              </w:rPr>
              <w:fldChar w:fldCharType="separate"/>
            </w:r>
            <w:r w:rsidR="00153D8B">
              <w:rPr>
                <w:noProof/>
                <w:webHidden/>
              </w:rPr>
              <w:t>3</w:t>
            </w:r>
            <w:r w:rsidR="003B1FEC">
              <w:rPr>
                <w:noProof/>
                <w:webHidden/>
              </w:rPr>
              <w:fldChar w:fldCharType="end"/>
            </w:r>
          </w:hyperlink>
        </w:p>
        <w:p w14:paraId="79549CA2" w14:textId="0FA4FDE5" w:rsidR="003B1FEC" w:rsidRDefault="00E95D78">
          <w:pPr>
            <w:pStyle w:val="Spistreci2"/>
            <w:rPr>
              <w:rFonts w:asciiTheme="minorHAnsi" w:eastAsiaTheme="minorEastAsia" w:hAnsiTheme="minorHAnsi" w:cstheme="minorBidi"/>
              <w:noProof/>
              <w:color w:val="auto"/>
              <w:sz w:val="22"/>
              <w:szCs w:val="22"/>
              <w:lang w:eastAsia="pl-PL" w:bidi="ar-SA"/>
            </w:rPr>
          </w:pPr>
          <w:hyperlink w:anchor="_Toc25427302" w:history="1">
            <w:r w:rsidR="003B1FEC" w:rsidRPr="00D86C3C">
              <w:rPr>
                <w:rStyle w:val="Hipercze"/>
                <w:noProof/>
              </w:rPr>
              <w:t>1.1</w:t>
            </w:r>
            <w:r w:rsidR="003B1FEC">
              <w:rPr>
                <w:rFonts w:asciiTheme="minorHAnsi" w:eastAsiaTheme="minorEastAsia" w:hAnsiTheme="minorHAnsi" w:cstheme="minorBidi"/>
                <w:noProof/>
                <w:color w:val="auto"/>
                <w:sz w:val="22"/>
                <w:szCs w:val="22"/>
                <w:lang w:eastAsia="pl-PL" w:bidi="ar-SA"/>
              </w:rPr>
              <w:tab/>
            </w:r>
            <w:r w:rsidR="003B1FEC" w:rsidRPr="00D86C3C">
              <w:rPr>
                <w:rStyle w:val="Hipercze"/>
                <w:noProof/>
              </w:rPr>
              <w:t>Historia dokumentu</w:t>
            </w:r>
            <w:r w:rsidR="003B1FEC">
              <w:rPr>
                <w:noProof/>
                <w:webHidden/>
              </w:rPr>
              <w:tab/>
            </w:r>
            <w:r w:rsidR="003B1FEC">
              <w:rPr>
                <w:noProof/>
                <w:webHidden/>
              </w:rPr>
              <w:fldChar w:fldCharType="begin"/>
            </w:r>
            <w:r w:rsidR="003B1FEC">
              <w:rPr>
                <w:noProof/>
                <w:webHidden/>
              </w:rPr>
              <w:instrText xml:space="preserve"> PAGEREF _Toc25427302 \h </w:instrText>
            </w:r>
            <w:r w:rsidR="003B1FEC">
              <w:rPr>
                <w:noProof/>
                <w:webHidden/>
              </w:rPr>
            </w:r>
            <w:r w:rsidR="003B1FEC">
              <w:rPr>
                <w:noProof/>
                <w:webHidden/>
              </w:rPr>
              <w:fldChar w:fldCharType="separate"/>
            </w:r>
            <w:r w:rsidR="00153D8B">
              <w:rPr>
                <w:noProof/>
                <w:webHidden/>
              </w:rPr>
              <w:t>3</w:t>
            </w:r>
            <w:r w:rsidR="003B1FEC">
              <w:rPr>
                <w:noProof/>
                <w:webHidden/>
              </w:rPr>
              <w:fldChar w:fldCharType="end"/>
            </w:r>
          </w:hyperlink>
        </w:p>
        <w:p w14:paraId="3E09FA79" w14:textId="52E9AAFA" w:rsidR="003B1FEC" w:rsidRDefault="00E95D78">
          <w:pPr>
            <w:pStyle w:val="Spistreci1"/>
            <w:rPr>
              <w:rFonts w:asciiTheme="minorHAnsi" w:eastAsiaTheme="minorEastAsia" w:hAnsiTheme="minorHAnsi" w:cstheme="minorBidi"/>
              <w:noProof/>
              <w:color w:val="auto"/>
              <w:sz w:val="22"/>
              <w:szCs w:val="22"/>
              <w:lang w:eastAsia="pl-PL" w:bidi="ar-SA"/>
            </w:rPr>
          </w:pPr>
          <w:hyperlink w:anchor="_Toc25427303" w:history="1">
            <w:r w:rsidR="003B1FEC" w:rsidRPr="00D86C3C">
              <w:rPr>
                <w:rStyle w:val="Hipercze"/>
                <w:noProof/>
              </w:rPr>
              <w:t>2</w:t>
            </w:r>
            <w:r w:rsidR="003B1FEC">
              <w:rPr>
                <w:rFonts w:asciiTheme="minorHAnsi" w:eastAsiaTheme="minorEastAsia" w:hAnsiTheme="minorHAnsi" w:cstheme="minorBidi"/>
                <w:noProof/>
                <w:color w:val="auto"/>
                <w:sz w:val="22"/>
                <w:szCs w:val="22"/>
                <w:lang w:eastAsia="pl-PL" w:bidi="ar-SA"/>
              </w:rPr>
              <w:tab/>
            </w:r>
            <w:r w:rsidR="003B1FEC" w:rsidRPr="00D86C3C">
              <w:rPr>
                <w:rStyle w:val="Hipercze"/>
                <w:noProof/>
              </w:rPr>
              <w:t>Środowisko</w:t>
            </w:r>
            <w:r w:rsidR="003B1FEC">
              <w:rPr>
                <w:noProof/>
                <w:webHidden/>
              </w:rPr>
              <w:tab/>
            </w:r>
            <w:r w:rsidR="003B1FEC">
              <w:rPr>
                <w:noProof/>
                <w:webHidden/>
              </w:rPr>
              <w:fldChar w:fldCharType="begin"/>
            </w:r>
            <w:r w:rsidR="003B1FEC">
              <w:rPr>
                <w:noProof/>
                <w:webHidden/>
              </w:rPr>
              <w:instrText xml:space="preserve"> PAGEREF _Toc25427303 \h </w:instrText>
            </w:r>
            <w:r w:rsidR="003B1FEC">
              <w:rPr>
                <w:noProof/>
                <w:webHidden/>
              </w:rPr>
            </w:r>
            <w:r w:rsidR="003B1FEC">
              <w:rPr>
                <w:noProof/>
                <w:webHidden/>
              </w:rPr>
              <w:fldChar w:fldCharType="separate"/>
            </w:r>
            <w:r w:rsidR="00153D8B">
              <w:rPr>
                <w:noProof/>
                <w:webHidden/>
              </w:rPr>
              <w:t>4</w:t>
            </w:r>
            <w:r w:rsidR="003B1FEC">
              <w:rPr>
                <w:noProof/>
                <w:webHidden/>
              </w:rPr>
              <w:fldChar w:fldCharType="end"/>
            </w:r>
          </w:hyperlink>
        </w:p>
        <w:p w14:paraId="1FDAC51B" w14:textId="698189D1" w:rsidR="003B1FEC" w:rsidRDefault="00E95D78">
          <w:pPr>
            <w:pStyle w:val="Spistreci1"/>
            <w:rPr>
              <w:rFonts w:asciiTheme="minorHAnsi" w:eastAsiaTheme="minorEastAsia" w:hAnsiTheme="minorHAnsi" w:cstheme="minorBidi"/>
              <w:noProof/>
              <w:color w:val="auto"/>
              <w:sz w:val="22"/>
              <w:szCs w:val="22"/>
              <w:lang w:eastAsia="pl-PL" w:bidi="ar-SA"/>
            </w:rPr>
          </w:pPr>
          <w:hyperlink w:anchor="_Toc25427304" w:history="1">
            <w:r w:rsidR="003B1FEC" w:rsidRPr="00D86C3C">
              <w:rPr>
                <w:rStyle w:val="Hipercze"/>
                <w:noProof/>
              </w:rPr>
              <w:t>3</w:t>
            </w:r>
            <w:r w:rsidR="003B1FEC">
              <w:rPr>
                <w:rFonts w:asciiTheme="minorHAnsi" w:eastAsiaTheme="minorEastAsia" w:hAnsiTheme="minorHAnsi" w:cstheme="minorBidi"/>
                <w:noProof/>
                <w:color w:val="auto"/>
                <w:sz w:val="22"/>
                <w:szCs w:val="22"/>
                <w:lang w:eastAsia="pl-PL" w:bidi="ar-SA"/>
              </w:rPr>
              <w:tab/>
            </w:r>
            <w:r w:rsidR="003B1FEC" w:rsidRPr="00D86C3C">
              <w:rPr>
                <w:rStyle w:val="Hipercze"/>
                <w:noProof/>
              </w:rPr>
              <w:t>Dodanie aplikacji do repozytorium Apache Archiva</w:t>
            </w:r>
            <w:r w:rsidR="003B1FEC">
              <w:rPr>
                <w:noProof/>
                <w:webHidden/>
              </w:rPr>
              <w:tab/>
            </w:r>
            <w:r w:rsidR="003B1FEC">
              <w:rPr>
                <w:noProof/>
                <w:webHidden/>
              </w:rPr>
              <w:fldChar w:fldCharType="begin"/>
            </w:r>
            <w:r w:rsidR="003B1FEC">
              <w:rPr>
                <w:noProof/>
                <w:webHidden/>
              </w:rPr>
              <w:instrText xml:space="preserve"> PAGEREF _Toc25427304 \h </w:instrText>
            </w:r>
            <w:r w:rsidR="003B1FEC">
              <w:rPr>
                <w:noProof/>
                <w:webHidden/>
              </w:rPr>
            </w:r>
            <w:r w:rsidR="003B1FEC">
              <w:rPr>
                <w:noProof/>
                <w:webHidden/>
              </w:rPr>
              <w:fldChar w:fldCharType="separate"/>
            </w:r>
            <w:r w:rsidR="00153D8B">
              <w:rPr>
                <w:noProof/>
                <w:webHidden/>
              </w:rPr>
              <w:t>5</w:t>
            </w:r>
            <w:r w:rsidR="003B1FEC">
              <w:rPr>
                <w:noProof/>
                <w:webHidden/>
              </w:rPr>
              <w:fldChar w:fldCharType="end"/>
            </w:r>
          </w:hyperlink>
        </w:p>
        <w:p w14:paraId="26C86BC9" w14:textId="3E7BDB4C" w:rsidR="003B1FEC" w:rsidRDefault="00E95D78">
          <w:pPr>
            <w:pStyle w:val="Spistreci1"/>
            <w:rPr>
              <w:rFonts w:asciiTheme="minorHAnsi" w:eastAsiaTheme="minorEastAsia" w:hAnsiTheme="minorHAnsi" w:cstheme="minorBidi"/>
              <w:noProof/>
              <w:color w:val="auto"/>
              <w:sz w:val="22"/>
              <w:szCs w:val="22"/>
              <w:lang w:eastAsia="pl-PL" w:bidi="ar-SA"/>
            </w:rPr>
          </w:pPr>
          <w:hyperlink w:anchor="_Toc25427305" w:history="1">
            <w:r w:rsidR="003B1FEC" w:rsidRPr="00D86C3C">
              <w:rPr>
                <w:rStyle w:val="Hipercze"/>
                <w:noProof/>
              </w:rPr>
              <w:t>4</w:t>
            </w:r>
            <w:r w:rsidR="003B1FEC">
              <w:rPr>
                <w:rFonts w:asciiTheme="minorHAnsi" w:eastAsiaTheme="minorEastAsia" w:hAnsiTheme="minorHAnsi" w:cstheme="minorBidi"/>
                <w:noProof/>
                <w:color w:val="auto"/>
                <w:sz w:val="22"/>
                <w:szCs w:val="22"/>
                <w:lang w:eastAsia="pl-PL" w:bidi="ar-SA"/>
              </w:rPr>
              <w:tab/>
            </w:r>
            <w:r w:rsidR="003B1FEC" w:rsidRPr="00D86C3C">
              <w:rPr>
                <w:rStyle w:val="Hipercze"/>
                <w:noProof/>
              </w:rPr>
              <w:t>Instrukcja instalacji usługi na szynie ESB JBoss Fuse</w:t>
            </w:r>
            <w:r w:rsidR="003B1FEC">
              <w:rPr>
                <w:noProof/>
                <w:webHidden/>
              </w:rPr>
              <w:tab/>
            </w:r>
            <w:r w:rsidR="003B1FEC">
              <w:rPr>
                <w:noProof/>
                <w:webHidden/>
              </w:rPr>
              <w:fldChar w:fldCharType="begin"/>
            </w:r>
            <w:r w:rsidR="003B1FEC">
              <w:rPr>
                <w:noProof/>
                <w:webHidden/>
              </w:rPr>
              <w:instrText xml:space="preserve"> PAGEREF _Toc25427305 \h </w:instrText>
            </w:r>
            <w:r w:rsidR="003B1FEC">
              <w:rPr>
                <w:noProof/>
                <w:webHidden/>
              </w:rPr>
            </w:r>
            <w:r w:rsidR="003B1FEC">
              <w:rPr>
                <w:noProof/>
                <w:webHidden/>
              </w:rPr>
              <w:fldChar w:fldCharType="separate"/>
            </w:r>
            <w:r w:rsidR="00153D8B">
              <w:rPr>
                <w:noProof/>
                <w:webHidden/>
              </w:rPr>
              <w:t>6</w:t>
            </w:r>
            <w:r w:rsidR="003B1FEC">
              <w:rPr>
                <w:noProof/>
                <w:webHidden/>
              </w:rPr>
              <w:fldChar w:fldCharType="end"/>
            </w:r>
          </w:hyperlink>
        </w:p>
        <w:p w14:paraId="71DBC2BA" w14:textId="72079C84" w:rsidR="003B1FEC" w:rsidRDefault="00E95D78">
          <w:pPr>
            <w:pStyle w:val="Spistreci2"/>
            <w:rPr>
              <w:rFonts w:asciiTheme="minorHAnsi" w:eastAsiaTheme="minorEastAsia" w:hAnsiTheme="minorHAnsi" w:cstheme="minorBidi"/>
              <w:noProof/>
              <w:color w:val="auto"/>
              <w:sz w:val="22"/>
              <w:szCs w:val="22"/>
              <w:lang w:eastAsia="pl-PL" w:bidi="ar-SA"/>
            </w:rPr>
          </w:pPr>
          <w:hyperlink w:anchor="_Toc25427306" w:history="1">
            <w:r w:rsidR="003B1FEC" w:rsidRPr="00D86C3C">
              <w:rPr>
                <w:rStyle w:val="Hipercze"/>
                <w:noProof/>
              </w:rPr>
              <w:t>4.1</w:t>
            </w:r>
            <w:r w:rsidR="003B1FEC">
              <w:rPr>
                <w:rFonts w:asciiTheme="minorHAnsi" w:eastAsiaTheme="minorEastAsia" w:hAnsiTheme="minorHAnsi" w:cstheme="minorBidi"/>
                <w:noProof/>
                <w:color w:val="auto"/>
                <w:sz w:val="22"/>
                <w:szCs w:val="22"/>
                <w:lang w:eastAsia="pl-PL" w:bidi="ar-SA"/>
              </w:rPr>
              <w:tab/>
            </w:r>
            <w:r w:rsidR="003B1FEC" w:rsidRPr="00D86C3C">
              <w:rPr>
                <w:rStyle w:val="Hipercze"/>
                <w:noProof/>
              </w:rPr>
              <w:t>Procedura tworzenia pojedynczego profilu</w:t>
            </w:r>
            <w:r w:rsidR="003B1FEC">
              <w:rPr>
                <w:noProof/>
                <w:webHidden/>
              </w:rPr>
              <w:tab/>
            </w:r>
            <w:r w:rsidR="003B1FEC">
              <w:rPr>
                <w:noProof/>
                <w:webHidden/>
              </w:rPr>
              <w:fldChar w:fldCharType="begin"/>
            </w:r>
            <w:r w:rsidR="003B1FEC">
              <w:rPr>
                <w:noProof/>
                <w:webHidden/>
              </w:rPr>
              <w:instrText xml:space="preserve"> PAGEREF _Toc25427306 \h </w:instrText>
            </w:r>
            <w:r w:rsidR="003B1FEC">
              <w:rPr>
                <w:noProof/>
                <w:webHidden/>
              </w:rPr>
            </w:r>
            <w:r w:rsidR="003B1FEC">
              <w:rPr>
                <w:noProof/>
                <w:webHidden/>
              </w:rPr>
              <w:fldChar w:fldCharType="separate"/>
            </w:r>
            <w:r w:rsidR="00153D8B">
              <w:rPr>
                <w:noProof/>
                <w:webHidden/>
              </w:rPr>
              <w:t>6</w:t>
            </w:r>
            <w:r w:rsidR="003B1FEC">
              <w:rPr>
                <w:noProof/>
                <w:webHidden/>
              </w:rPr>
              <w:fldChar w:fldCharType="end"/>
            </w:r>
          </w:hyperlink>
        </w:p>
        <w:p w14:paraId="16CA4911" w14:textId="597B6632" w:rsidR="003B1FEC" w:rsidRDefault="00E95D78">
          <w:pPr>
            <w:pStyle w:val="Spistreci2"/>
            <w:rPr>
              <w:rFonts w:asciiTheme="minorHAnsi" w:eastAsiaTheme="minorEastAsia" w:hAnsiTheme="minorHAnsi" w:cstheme="minorBidi"/>
              <w:noProof/>
              <w:color w:val="auto"/>
              <w:sz w:val="22"/>
              <w:szCs w:val="22"/>
              <w:lang w:eastAsia="pl-PL" w:bidi="ar-SA"/>
            </w:rPr>
          </w:pPr>
          <w:hyperlink w:anchor="_Toc25427307" w:history="1">
            <w:r w:rsidR="003B1FEC" w:rsidRPr="00D86C3C">
              <w:rPr>
                <w:rStyle w:val="Hipercze"/>
                <w:noProof/>
              </w:rPr>
              <w:t>4.2</w:t>
            </w:r>
            <w:r w:rsidR="003B1FEC">
              <w:rPr>
                <w:rFonts w:asciiTheme="minorHAnsi" w:eastAsiaTheme="minorEastAsia" w:hAnsiTheme="minorHAnsi" w:cstheme="minorBidi"/>
                <w:noProof/>
                <w:color w:val="auto"/>
                <w:sz w:val="22"/>
                <w:szCs w:val="22"/>
                <w:lang w:eastAsia="pl-PL" w:bidi="ar-SA"/>
              </w:rPr>
              <w:tab/>
            </w:r>
            <w:r w:rsidR="003B1FEC" w:rsidRPr="00D86C3C">
              <w:rPr>
                <w:rStyle w:val="Hipercze"/>
                <w:noProof/>
              </w:rPr>
              <w:t>Tworzenie kontenera</w:t>
            </w:r>
            <w:r w:rsidR="003B1FEC">
              <w:rPr>
                <w:noProof/>
                <w:webHidden/>
              </w:rPr>
              <w:tab/>
            </w:r>
            <w:r w:rsidR="003B1FEC">
              <w:rPr>
                <w:noProof/>
                <w:webHidden/>
              </w:rPr>
              <w:fldChar w:fldCharType="begin"/>
            </w:r>
            <w:r w:rsidR="003B1FEC">
              <w:rPr>
                <w:noProof/>
                <w:webHidden/>
              </w:rPr>
              <w:instrText xml:space="preserve"> PAGEREF _Toc25427307 \h </w:instrText>
            </w:r>
            <w:r w:rsidR="003B1FEC">
              <w:rPr>
                <w:noProof/>
                <w:webHidden/>
              </w:rPr>
            </w:r>
            <w:r w:rsidR="003B1FEC">
              <w:rPr>
                <w:noProof/>
                <w:webHidden/>
              </w:rPr>
              <w:fldChar w:fldCharType="separate"/>
            </w:r>
            <w:r w:rsidR="00153D8B">
              <w:rPr>
                <w:noProof/>
                <w:webHidden/>
              </w:rPr>
              <w:t>9</w:t>
            </w:r>
            <w:r w:rsidR="003B1FEC">
              <w:rPr>
                <w:noProof/>
                <w:webHidden/>
              </w:rPr>
              <w:fldChar w:fldCharType="end"/>
            </w:r>
          </w:hyperlink>
        </w:p>
        <w:p w14:paraId="6961CF70" w14:textId="70583C00" w:rsidR="003B1FEC" w:rsidRDefault="00E95D78">
          <w:pPr>
            <w:pStyle w:val="Spistreci1"/>
            <w:rPr>
              <w:rFonts w:asciiTheme="minorHAnsi" w:eastAsiaTheme="minorEastAsia" w:hAnsiTheme="minorHAnsi" w:cstheme="minorBidi"/>
              <w:noProof/>
              <w:color w:val="auto"/>
              <w:sz w:val="22"/>
              <w:szCs w:val="22"/>
              <w:lang w:eastAsia="pl-PL" w:bidi="ar-SA"/>
            </w:rPr>
          </w:pPr>
          <w:hyperlink w:anchor="_Toc25427308" w:history="1">
            <w:r w:rsidR="003B1FEC" w:rsidRPr="00D86C3C">
              <w:rPr>
                <w:rStyle w:val="Hipercze"/>
                <w:noProof/>
              </w:rPr>
              <w:t>5</w:t>
            </w:r>
            <w:r w:rsidR="003B1FEC">
              <w:rPr>
                <w:rFonts w:asciiTheme="minorHAnsi" w:eastAsiaTheme="minorEastAsia" w:hAnsiTheme="minorHAnsi" w:cstheme="minorBidi"/>
                <w:noProof/>
                <w:color w:val="auto"/>
                <w:sz w:val="22"/>
                <w:szCs w:val="22"/>
                <w:lang w:eastAsia="pl-PL" w:bidi="ar-SA"/>
              </w:rPr>
              <w:tab/>
            </w:r>
            <w:r w:rsidR="003B1FEC" w:rsidRPr="00D86C3C">
              <w:rPr>
                <w:rStyle w:val="Hipercze"/>
                <w:noProof/>
              </w:rPr>
              <w:t>Instrukcja deinstalacji usł</w:t>
            </w:r>
            <w:r w:rsidR="003B1FEC" w:rsidRPr="00D86C3C">
              <w:rPr>
                <w:rStyle w:val="Hipercze"/>
                <w:noProof/>
                <w:lang w:val="de-DE"/>
              </w:rPr>
              <w:t>ug CZD</w:t>
            </w:r>
            <w:r w:rsidR="003B1FEC">
              <w:rPr>
                <w:noProof/>
                <w:webHidden/>
              </w:rPr>
              <w:tab/>
            </w:r>
            <w:r w:rsidR="003B1FEC">
              <w:rPr>
                <w:noProof/>
                <w:webHidden/>
              </w:rPr>
              <w:fldChar w:fldCharType="begin"/>
            </w:r>
            <w:r w:rsidR="003B1FEC">
              <w:rPr>
                <w:noProof/>
                <w:webHidden/>
              </w:rPr>
              <w:instrText xml:space="preserve"> PAGEREF _Toc25427308 \h </w:instrText>
            </w:r>
            <w:r w:rsidR="003B1FEC">
              <w:rPr>
                <w:noProof/>
                <w:webHidden/>
              </w:rPr>
            </w:r>
            <w:r w:rsidR="003B1FEC">
              <w:rPr>
                <w:noProof/>
                <w:webHidden/>
              </w:rPr>
              <w:fldChar w:fldCharType="separate"/>
            </w:r>
            <w:r w:rsidR="00153D8B">
              <w:rPr>
                <w:noProof/>
                <w:webHidden/>
              </w:rPr>
              <w:t>16</w:t>
            </w:r>
            <w:r w:rsidR="003B1FEC">
              <w:rPr>
                <w:noProof/>
                <w:webHidden/>
              </w:rPr>
              <w:fldChar w:fldCharType="end"/>
            </w:r>
          </w:hyperlink>
        </w:p>
        <w:p w14:paraId="733C68C0" w14:textId="37A3927B" w:rsidR="00DD66CE" w:rsidRDefault="00DD66CE">
          <w:r>
            <w:rPr>
              <w:b/>
              <w:bCs/>
            </w:rPr>
            <w:fldChar w:fldCharType="end"/>
          </w:r>
        </w:p>
      </w:sdtContent>
    </w:sdt>
    <w:p w14:paraId="08163AB0" w14:textId="77777777" w:rsidR="008A2D6D" w:rsidRDefault="008A2D6D">
      <w:pPr>
        <w:rPr>
          <w:rFonts w:ascii="Calibri" w:eastAsia="Calibri" w:hAnsi="Calibri" w:cs="Calibri"/>
          <w:sz w:val="22"/>
          <w:szCs w:val="22"/>
        </w:rPr>
      </w:pPr>
    </w:p>
    <w:p w14:paraId="57D62A0F" w14:textId="77777777" w:rsidR="008A2D6D" w:rsidRDefault="008A2D6D">
      <w:pPr>
        <w:spacing w:line="259" w:lineRule="auto"/>
        <w:jc w:val="left"/>
      </w:pPr>
    </w:p>
    <w:p w14:paraId="4E185D29" w14:textId="77777777" w:rsidR="008A2D6D" w:rsidRDefault="008A2D6D">
      <w:pPr>
        <w:spacing w:line="259" w:lineRule="auto"/>
        <w:jc w:val="left"/>
        <w:rPr>
          <w:rFonts w:ascii="Trebuchet MS" w:eastAsia="Trebuchet MS" w:hAnsi="Trebuchet MS" w:cs="Trebuchet MS"/>
          <w:b/>
          <w:bCs/>
        </w:rPr>
      </w:pPr>
    </w:p>
    <w:p w14:paraId="17BAD453" w14:textId="208C1BDE" w:rsidR="008A2D6D" w:rsidRDefault="00D53287">
      <w:pPr>
        <w:spacing w:line="259" w:lineRule="auto"/>
        <w:jc w:val="left"/>
      </w:pPr>
      <w:r>
        <w:br w:type="page"/>
      </w:r>
    </w:p>
    <w:p w14:paraId="7570333D" w14:textId="77777777" w:rsidR="008A2D6D" w:rsidRPr="0026740F" w:rsidRDefault="00D53287" w:rsidP="00B32C03">
      <w:pPr>
        <w:pStyle w:val="Nagwek1"/>
      </w:pPr>
      <w:bookmarkStart w:id="0" w:name="_Toc"/>
      <w:bookmarkStart w:id="1" w:name="_Toc25427301"/>
      <w:r w:rsidRPr="00B32C03">
        <w:lastRenderedPageBreak/>
        <w:t>Informacje</w:t>
      </w:r>
      <w:r w:rsidRPr="0026740F">
        <w:t xml:space="preserve"> o dokumencie</w:t>
      </w:r>
      <w:bookmarkEnd w:id="0"/>
      <w:bookmarkEnd w:id="1"/>
    </w:p>
    <w:p w14:paraId="6C6AA91D" w14:textId="7F0CBB3F" w:rsidR="008A2D6D" w:rsidRDefault="00D53287">
      <w:r>
        <w:rPr>
          <w:rFonts w:eastAsia="Arial Unicode MS" w:cs="Arial Unicode MS"/>
        </w:rPr>
        <w:t>Niniejszy dokument opisuje</w:t>
      </w:r>
      <w:r w:rsidR="0022054C">
        <w:rPr>
          <w:rFonts w:eastAsia="Arial Unicode MS" w:cs="Arial Unicode MS"/>
        </w:rPr>
        <w:t xml:space="preserve"> w sposób generyczny</w:t>
      </w:r>
      <w:r>
        <w:rPr>
          <w:rFonts w:eastAsia="Arial Unicode MS" w:cs="Arial Unicode MS"/>
        </w:rPr>
        <w:t xml:space="preserve"> instalację </w:t>
      </w:r>
      <w:r w:rsidR="0022054C">
        <w:rPr>
          <w:rFonts w:eastAsia="Arial Unicode MS" w:cs="Arial Unicode MS"/>
        </w:rPr>
        <w:t>usług</w:t>
      </w:r>
      <w:r>
        <w:rPr>
          <w:rFonts w:eastAsia="Arial Unicode MS" w:cs="Arial Unicode MS"/>
        </w:rPr>
        <w:t xml:space="preserve"> na serwerze szyny ESB </w:t>
      </w:r>
      <w:proofErr w:type="spellStart"/>
      <w:r>
        <w:rPr>
          <w:rFonts w:eastAsia="Arial Unicode MS" w:cs="Arial Unicode MS"/>
        </w:rPr>
        <w:t>JBoss</w:t>
      </w:r>
      <w:proofErr w:type="spellEnd"/>
      <w:r>
        <w:rPr>
          <w:rFonts w:eastAsia="Arial Unicode MS" w:cs="Arial Unicode MS"/>
        </w:rPr>
        <w:t xml:space="preserve"> </w:t>
      </w:r>
      <w:proofErr w:type="spellStart"/>
      <w:r>
        <w:rPr>
          <w:rFonts w:eastAsia="Arial Unicode MS" w:cs="Arial Unicode MS"/>
        </w:rPr>
        <w:t>Fuse</w:t>
      </w:r>
      <w:proofErr w:type="spellEnd"/>
      <w:r w:rsidR="00564306">
        <w:rPr>
          <w:rFonts w:eastAsia="Arial Unicode MS" w:cs="Arial Unicode MS"/>
        </w:rPr>
        <w:t xml:space="preserve"> </w:t>
      </w:r>
      <w:proofErr w:type="spellStart"/>
      <w:r w:rsidR="00564306">
        <w:rPr>
          <w:rFonts w:eastAsia="Arial Unicode MS" w:cs="Arial Unicode MS"/>
        </w:rPr>
        <w:t>eKRS</w:t>
      </w:r>
      <w:proofErr w:type="spellEnd"/>
      <w:r w:rsidR="00564306">
        <w:rPr>
          <w:rFonts w:eastAsia="Arial Unicode MS" w:cs="Arial Unicode MS"/>
        </w:rPr>
        <w:t xml:space="preserve"> TEST</w:t>
      </w:r>
      <w:r>
        <w:rPr>
          <w:rFonts w:eastAsia="Arial Unicode MS" w:cs="Arial Unicode MS"/>
        </w:rPr>
        <w:t>.</w:t>
      </w:r>
    </w:p>
    <w:p w14:paraId="52E6A469" w14:textId="383324E1" w:rsidR="008A2D6D" w:rsidRDefault="00D53287">
      <w:r>
        <w:rPr>
          <w:rFonts w:eastAsia="Arial Unicode MS" w:cs="Arial Unicode MS"/>
        </w:rPr>
        <w:t xml:space="preserve">Instrukcja dotyczy instalacji w fazie testowej na środowisku </w:t>
      </w:r>
      <w:proofErr w:type="spellStart"/>
      <w:r w:rsidR="00564306">
        <w:rPr>
          <w:rFonts w:eastAsia="Arial Unicode MS" w:cs="Arial Unicode MS"/>
        </w:rPr>
        <w:t>eKRS</w:t>
      </w:r>
      <w:proofErr w:type="spellEnd"/>
      <w:r w:rsidR="00564306">
        <w:rPr>
          <w:rFonts w:eastAsia="Arial Unicode MS" w:cs="Arial Unicode MS"/>
        </w:rPr>
        <w:t xml:space="preserve"> </w:t>
      </w:r>
      <w:r>
        <w:rPr>
          <w:rFonts w:eastAsia="Arial Unicode MS" w:cs="Arial Unicode MS"/>
        </w:rPr>
        <w:t>TEST.</w:t>
      </w:r>
      <w:r w:rsidR="00291F6D">
        <w:rPr>
          <w:rFonts w:eastAsia="Arial Unicode MS" w:cs="Arial Unicode MS"/>
        </w:rPr>
        <w:t xml:space="preserve"> </w:t>
      </w:r>
      <w:r w:rsidR="00885887">
        <w:rPr>
          <w:rFonts w:eastAsia="Arial Unicode MS" w:cs="Arial Unicode MS"/>
        </w:rPr>
        <w:t xml:space="preserve">Instrukcja opisuje sposób wzorcowy instalację usług, </w:t>
      </w:r>
      <w:r w:rsidR="00D929C1">
        <w:rPr>
          <w:rFonts w:eastAsia="Arial Unicode MS" w:cs="Arial Unicode MS"/>
        </w:rPr>
        <w:t>w przypadku usług wymagających odstępstw od procedury, będzie to zaznacz</w:t>
      </w:r>
      <w:r w:rsidR="002573D7">
        <w:rPr>
          <w:rFonts w:eastAsia="Arial Unicode MS" w:cs="Arial Unicode MS"/>
        </w:rPr>
        <w:t>one w instrukcji przepięcia.</w:t>
      </w:r>
    </w:p>
    <w:p w14:paraId="35AF533F" w14:textId="1CF4AD33" w:rsidR="0026740F" w:rsidRPr="0026740F" w:rsidRDefault="00D53287" w:rsidP="00B32C03">
      <w:pPr>
        <w:pStyle w:val="Nagwek2"/>
      </w:pPr>
      <w:bookmarkStart w:id="2" w:name="_Toc1"/>
      <w:bookmarkStart w:id="3" w:name="_Toc25427302"/>
      <w:r w:rsidRPr="00B32C03">
        <w:t>Historia</w:t>
      </w:r>
      <w:r w:rsidRPr="0026740F">
        <w:t xml:space="preserve"> dokumentu</w:t>
      </w:r>
      <w:bookmarkEnd w:id="2"/>
      <w:bookmarkEnd w:id="3"/>
    </w:p>
    <w:tbl>
      <w:tblPr>
        <w:tblStyle w:val="TableNormal1"/>
        <w:tblW w:w="9136" w:type="dxa"/>
        <w:tblInd w:w="178" w:type="dxa"/>
        <w:tblCellMar>
          <w:top w:w="80" w:type="dxa"/>
          <w:left w:w="80" w:type="dxa"/>
          <w:bottom w:w="80" w:type="dxa"/>
          <w:right w:w="80" w:type="dxa"/>
        </w:tblCellMar>
        <w:tblLook w:val="04A0" w:firstRow="1" w:lastRow="0" w:firstColumn="1" w:lastColumn="0" w:noHBand="0" w:noVBand="1"/>
      </w:tblPr>
      <w:tblGrid>
        <w:gridCol w:w="708"/>
        <w:gridCol w:w="1198"/>
        <w:gridCol w:w="2551"/>
        <w:gridCol w:w="2127"/>
        <w:gridCol w:w="2552"/>
      </w:tblGrid>
      <w:tr w:rsidR="008A2D6D" w14:paraId="6299D155" w14:textId="77777777">
        <w:trPr>
          <w:trHeight w:val="815"/>
          <w:tblHeader/>
        </w:trPr>
        <w:tc>
          <w:tcPr>
            <w:tcW w:w="7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6F222018" w14:textId="77777777" w:rsidR="008A2D6D" w:rsidRDefault="00D53287">
            <w:pPr>
              <w:pStyle w:val="TableSmHeading"/>
              <w:jc w:val="center"/>
            </w:pPr>
            <w:r>
              <w:t>Wersja</w:t>
            </w: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0B361DA7" w14:textId="77777777" w:rsidR="008A2D6D" w:rsidRDefault="00D53287">
            <w:pPr>
              <w:pStyle w:val="TableSmHeading"/>
              <w:jc w:val="center"/>
            </w:pPr>
            <w:r>
              <w:t>Data opracowania</w:t>
            </w:r>
          </w:p>
        </w:tc>
        <w:tc>
          <w:tcPr>
            <w:tcW w:w="25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361C368F" w14:textId="77777777" w:rsidR="008A2D6D" w:rsidRDefault="00D53287">
            <w:pPr>
              <w:pStyle w:val="TableSmHeading"/>
              <w:jc w:val="center"/>
            </w:pPr>
            <w:r>
              <w:t>Opis</w:t>
            </w:r>
          </w:p>
        </w:tc>
        <w:tc>
          <w:tcPr>
            <w:tcW w:w="21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7365C9D6" w14:textId="77777777" w:rsidR="008A2D6D" w:rsidRDefault="00D53287">
            <w:pPr>
              <w:pStyle w:val="TableSmHeading"/>
              <w:jc w:val="center"/>
            </w:pPr>
            <w:r>
              <w:t>Autor</w:t>
            </w:r>
          </w:p>
        </w:tc>
        <w:tc>
          <w:tcPr>
            <w:tcW w:w="25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22FD184C" w14:textId="77777777" w:rsidR="008A2D6D" w:rsidRDefault="00D53287">
            <w:pPr>
              <w:pStyle w:val="TableSmHeading"/>
              <w:jc w:val="center"/>
            </w:pPr>
            <w:r>
              <w:t>Uwagi</w:t>
            </w:r>
          </w:p>
        </w:tc>
      </w:tr>
      <w:tr w:rsidR="008A2D6D" w14:paraId="4FF6A607" w14:textId="77777777">
        <w:trPr>
          <w:trHeight w:val="215"/>
        </w:trPr>
        <w:tc>
          <w:tcPr>
            <w:tcW w:w="7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42008CC9" w14:textId="77777777" w:rsidR="008A2D6D" w:rsidRDefault="00D53287">
            <w:pPr>
              <w:pStyle w:val="TableSmall"/>
              <w:jc w:val="center"/>
            </w:pPr>
            <w:r>
              <w:t>1.0</w:t>
            </w: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2A25CBDE" w14:textId="48478C51" w:rsidR="008A2D6D" w:rsidRDefault="00D53287">
            <w:pPr>
              <w:pStyle w:val="TableSmall"/>
              <w:jc w:val="center"/>
            </w:pPr>
            <w:r>
              <w:t>2019-</w:t>
            </w:r>
            <w:r w:rsidR="0022054C">
              <w:t>11-22</w:t>
            </w:r>
          </w:p>
        </w:tc>
        <w:tc>
          <w:tcPr>
            <w:tcW w:w="25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070ADD1E" w14:textId="77777777" w:rsidR="008A2D6D" w:rsidRDefault="00D53287">
            <w:pPr>
              <w:pStyle w:val="TableSmall"/>
            </w:pPr>
            <w:r>
              <w:t>Utworzenie dokumentu</w:t>
            </w:r>
          </w:p>
        </w:tc>
        <w:tc>
          <w:tcPr>
            <w:tcW w:w="21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46D176BB" w14:textId="7B7C77F4" w:rsidR="008A2D6D" w:rsidRDefault="008A2D6D">
            <w:pPr>
              <w:pStyle w:val="TableSmall"/>
              <w:spacing w:line="240" w:lineRule="auto"/>
            </w:pPr>
          </w:p>
        </w:tc>
        <w:tc>
          <w:tcPr>
            <w:tcW w:w="25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6CC4AB90" w14:textId="77777777" w:rsidR="008A2D6D" w:rsidRDefault="008A2D6D"/>
        </w:tc>
      </w:tr>
      <w:tr w:rsidR="00ED10B4" w14:paraId="68489254" w14:textId="77777777">
        <w:trPr>
          <w:trHeight w:val="215"/>
        </w:trPr>
        <w:tc>
          <w:tcPr>
            <w:tcW w:w="7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7C64A7AD" w14:textId="56448D13" w:rsidR="00ED10B4" w:rsidRDefault="00ED10B4">
            <w:pPr>
              <w:pStyle w:val="TableSmall"/>
              <w:jc w:val="center"/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3C818DDC" w14:textId="30F444F2" w:rsidR="00ED10B4" w:rsidRDefault="00ED10B4">
            <w:pPr>
              <w:pStyle w:val="TableSmall"/>
              <w:jc w:val="center"/>
            </w:pPr>
          </w:p>
        </w:tc>
        <w:tc>
          <w:tcPr>
            <w:tcW w:w="25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512C0E0F" w14:textId="248F8529" w:rsidR="00ED10B4" w:rsidRDefault="00ED10B4">
            <w:pPr>
              <w:pStyle w:val="TableSmall"/>
            </w:pPr>
          </w:p>
        </w:tc>
        <w:tc>
          <w:tcPr>
            <w:tcW w:w="21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222426D3" w14:textId="4249CECE" w:rsidR="00ED10B4" w:rsidRDefault="00ED10B4">
            <w:pPr>
              <w:pStyle w:val="TableSmall"/>
              <w:spacing w:line="240" w:lineRule="auto"/>
            </w:pPr>
          </w:p>
        </w:tc>
        <w:tc>
          <w:tcPr>
            <w:tcW w:w="25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5FF22A2B" w14:textId="77777777" w:rsidR="00ED10B4" w:rsidRDefault="00ED10B4"/>
        </w:tc>
      </w:tr>
    </w:tbl>
    <w:p w14:paraId="79F6C01E" w14:textId="7BF46EF7" w:rsidR="00FF3990" w:rsidRDefault="00FF3990" w:rsidP="00B32C03">
      <w:pPr>
        <w:pStyle w:val="Nagwek1"/>
      </w:pPr>
      <w:bookmarkStart w:id="4" w:name="_Toc25427303"/>
      <w:r>
        <w:lastRenderedPageBreak/>
        <w:t>Środowisko</w:t>
      </w:r>
      <w:bookmarkEnd w:id="4"/>
    </w:p>
    <w:p w14:paraId="0D2140D6" w14:textId="77777777" w:rsidR="0079454B" w:rsidRPr="0079454B" w:rsidRDefault="0079454B" w:rsidP="0079454B">
      <w:r w:rsidRPr="0079454B">
        <w:t>Cała procedura musi być wykonana na poszczególnych węzłach w środowiskach instalacyjnych na wskazanych adresach IP oraz na wskazanym użytkowniku.</w:t>
      </w:r>
    </w:p>
    <w:p w14:paraId="4FC106F1" w14:textId="77777777" w:rsidR="0079454B" w:rsidRPr="0079454B" w:rsidRDefault="0079454B" w:rsidP="0079454B">
      <w:pPr>
        <w:pStyle w:val="Akapitzlist"/>
        <w:ind w:left="357"/>
        <w:rPr>
          <w:rFonts w:cs="Arial"/>
          <w:sz w:val="22"/>
        </w:rPr>
      </w:pPr>
    </w:p>
    <w:tbl>
      <w:tblPr>
        <w:tblStyle w:val="Tabela-Siatka"/>
        <w:tblW w:w="8794" w:type="dxa"/>
        <w:tblInd w:w="-10" w:type="dxa"/>
        <w:tblCellMar>
          <w:left w:w="98" w:type="dxa"/>
        </w:tblCellMar>
        <w:tblLook w:val="04A0" w:firstRow="1" w:lastRow="0" w:firstColumn="1" w:lastColumn="0" w:noHBand="0" w:noVBand="1"/>
      </w:tblPr>
      <w:tblGrid>
        <w:gridCol w:w="2415"/>
        <w:gridCol w:w="4394"/>
        <w:gridCol w:w="1985"/>
      </w:tblGrid>
      <w:tr w:rsidR="0079454B" w:rsidRPr="00206051" w14:paraId="017672E8" w14:textId="77777777" w:rsidTr="0079454B">
        <w:tc>
          <w:tcPr>
            <w:tcW w:w="2415" w:type="dxa"/>
            <w:shd w:val="clear" w:color="auto" w:fill="auto"/>
            <w:tcMar>
              <w:left w:w="98" w:type="dxa"/>
            </w:tcMar>
          </w:tcPr>
          <w:p w14:paraId="3B34240B" w14:textId="77777777" w:rsidR="0079454B" w:rsidRPr="00206051" w:rsidRDefault="0079454B" w:rsidP="000A42CE">
            <w:pPr>
              <w:pStyle w:val="Tekstpodstawowy"/>
              <w:rPr>
                <w:rFonts w:ascii="Arial" w:hAnsi="Arial" w:cs="Arial"/>
              </w:rPr>
            </w:pPr>
            <w:r w:rsidRPr="00206051">
              <w:rPr>
                <w:rFonts w:ascii="Arial" w:hAnsi="Arial" w:cs="Arial"/>
                <w:sz w:val="22"/>
              </w:rPr>
              <w:t>Nazwa środowiska</w:t>
            </w:r>
          </w:p>
        </w:tc>
        <w:tc>
          <w:tcPr>
            <w:tcW w:w="4394" w:type="dxa"/>
            <w:shd w:val="clear" w:color="auto" w:fill="auto"/>
            <w:tcMar>
              <w:left w:w="98" w:type="dxa"/>
            </w:tcMar>
          </w:tcPr>
          <w:p w14:paraId="5A578154" w14:textId="77777777" w:rsidR="0079454B" w:rsidRPr="00206051" w:rsidRDefault="0079454B" w:rsidP="000A42CE">
            <w:pPr>
              <w:pStyle w:val="Tekstpodstawowy"/>
              <w:rPr>
                <w:rFonts w:ascii="Arial" w:hAnsi="Arial" w:cs="Arial"/>
              </w:rPr>
            </w:pPr>
            <w:r w:rsidRPr="00206051">
              <w:rPr>
                <w:rFonts w:ascii="Arial" w:hAnsi="Arial" w:cs="Arial"/>
                <w:sz w:val="22"/>
              </w:rPr>
              <w:t>Węzeł oraz Adres IP</w:t>
            </w:r>
          </w:p>
        </w:tc>
        <w:tc>
          <w:tcPr>
            <w:tcW w:w="1985" w:type="dxa"/>
            <w:shd w:val="clear" w:color="auto" w:fill="auto"/>
            <w:tcMar>
              <w:left w:w="98" w:type="dxa"/>
            </w:tcMar>
          </w:tcPr>
          <w:p w14:paraId="6A094A5B" w14:textId="77777777" w:rsidR="0079454B" w:rsidRPr="00206051" w:rsidRDefault="0079454B" w:rsidP="000A42CE">
            <w:pPr>
              <w:pStyle w:val="Tekstpodstawowy"/>
              <w:rPr>
                <w:rFonts w:ascii="Arial" w:hAnsi="Arial" w:cs="Arial"/>
              </w:rPr>
            </w:pPr>
            <w:r w:rsidRPr="00206051">
              <w:rPr>
                <w:rFonts w:ascii="Arial" w:hAnsi="Arial" w:cs="Arial"/>
                <w:sz w:val="22"/>
              </w:rPr>
              <w:t>Użytkownik</w:t>
            </w:r>
          </w:p>
        </w:tc>
      </w:tr>
      <w:tr w:rsidR="0079454B" w:rsidRPr="00206051" w14:paraId="08690247" w14:textId="77777777" w:rsidTr="0079454B">
        <w:tc>
          <w:tcPr>
            <w:tcW w:w="2415" w:type="dxa"/>
            <w:shd w:val="clear" w:color="auto" w:fill="auto"/>
            <w:tcMar>
              <w:left w:w="98" w:type="dxa"/>
            </w:tcMar>
          </w:tcPr>
          <w:p w14:paraId="3822ECB3" w14:textId="77777777" w:rsidR="0079454B" w:rsidRPr="00206051" w:rsidRDefault="0079454B" w:rsidP="000A42CE">
            <w:pPr>
              <w:pStyle w:val="Tekstpodstawowy"/>
              <w:rPr>
                <w:rFonts w:ascii="Arial" w:hAnsi="Arial" w:cs="Arial"/>
              </w:rPr>
            </w:pPr>
            <w:r w:rsidRPr="00206051">
              <w:rPr>
                <w:rFonts w:ascii="Arial" w:hAnsi="Arial" w:cs="Arial"/>
                <w:sz w:val="22"/>
              </w:rPr>
              <w:t>Testowe</w:t>
            </w:r>
          </w:p>
        </w:tc>
        <w:tc>
          <w:tcPr>
            <w:tcW w:w="4394" w:type="dxa"/>
            <w:shd w:val="clear" w:color="auto" w:fill="auto"/>
            <w:tcMar>
              <w:left w:w="98" w:type="dxa"/>
            </w:tcMar>
          </w:tcPr>
          <w:p w14:paraId="2EDF4E45" w14:textId="04898AA8" w:rsidR="0079454B" w:rsidRPr="00206051" w:rsidRDefault="0079454B" w:rsidP="000A42CE">
            <w:pPr>
              <w:pStyle w:val="Tekstpodstawowy"/>
              <w:rPr>
                <w:rFonts w:ascii="Arial" w:hAnsi="Arial" w:cs="Arial"/>
                <w:sz w:val="22"/>
              </w:rPr>
            </w:pPr>
            <w:r w:rsidRPr="00206051">
              <w:rPr>
                <w:rFonts w:ascii="Arial" w:hAnsi="Arial" w:cs="Arial"/>
                <w:sz w:val="22"/>
              </w:rPr>
              <w:t xml:space="preserve">Węzeł </w:t>
            </w:r>
            <w:proofErr w:type="spellStart"/>
            <w:r w:rsidRPr="00206051">
              <w:rPr>
                <w:rFonts w:ascii="Arial" w:hAnsi="Arial" w:cs="Arial"/>
                <w:sz w:val="22"/>
              </w:rPr>
              <w:t>zarządzający:</w:t>
            </w:r>
            <w:r w:rsidR="00153D8B">
              <w:rPr>
                <w:rFonts w:ascii="Arial" w:hAnsi="Arial" w:cs="Arial"/>
                <w:sz w:val="22"/>
              </w:rPr>
              <w:t>XX.XX.XX.XX</w:t>
            </w:r>
            <w:proofErr w:type="spellEnd"/>
          </w:p>
          <w:p w14:paraId="47CA77B2" w14:textId="3ED32D3F" w:rsidR="0079454B" w:rsidRPr="00206051" w:rsidRDefault="0079454B" w:rsidP="000A42CE">
            <w:pPr>
              <w:pStyle w:val="Tekstpodstawowy"/>
              <w:rPr>
                <w:rFonts w:ascii="Arial" w:hAnsi="Arial" w:cs="Arial"/>
                <w:sz w:val="22"/>
              </w:rPr>
            </w:pPr>
            <w:r w:rsidRPr="00206051">
              <w:rPr>
                <w:rFonts w:ascii="Arial" w:hAnsi="Arial" w:cs="Arial"/>
                <w:sz w:val="22"/>
              </w:rPr>
              <w:t xml:space="preserve">Węzeł 1: </w:t>
            </w:r>
            <w:r w:rsidR="00153D8B">
              <w:rPr>
                <w:rFonts w:ascii="Arial" w:hAnsi="Arial" w:cs="Arial"/>
                <w:sz w:val="22"/>
              </w:rPr>
              <w:t>XX.XX.XX.XX</w:t>
            </w:r>
          </w:p>
          <w:p w14:paraId="3D5EBE35" w14:textId="0F50933D" w:rsidR="0079454B" w:rsidRPr="00206051" w:rsidRDefault="0079454B" w:rsidP="000A42CE">
            <w:pPr>
              <w:pStyle w:val="Tekstpodstawowy"/>
              <w:rPr>
                <w:rFonts w:ascii="Arial" w:hAnsi="Arial" w:cs="Arial"/>
                <w:sz w:val="22"/>
              </w:rPr>
            </w:pPr>
            <w:r w:rsidRPr="00206051">
              <w:rPr>
                <w:rFonts w:ascii="Arial" w:hAnsi="Arial" w:cs="Arial"/>
                <w:sz w:val="22"/>
              </w:rPr>
              <w:t xml:space="preserve">Węzeł 2: </w:t>
            </w:r>
            <w:r w:rsidR="00153D8B">
              <w:rPr>
                <w:rFonts w:ascii="Arial" w:hAnsi="Arial" w:cs="Arial"/>
                <w:sz w:val="22"/>
              </w:rPr>
              <w:t>XX.XX.XX.XX</w:t>
            </w:r>
          </w:p>
          <w:p w14:paraId="76B3C939" w14:textId="2A100F3C" w:rsidR="0079454B" w:rsidRPr="00206051" w:rsidRDefault="0079454B" w:rsidP="000A42CE">
            <w:pPr>
              <w:pStyle w:val="Tekstpodstawowy"/>
              <w:rPr>
                <w:rFonts w:ascii="Arial" w:hAnsi="Arial" w:cs="Arial"/>
              </w:rPr>
            </w:pPr>
            <w:r w:rsidRPr="00206051">
              <w:rPr>
                <w:rFonts w:ascii="Arial" w:hAnsi="Arial" w:cs="Arial"/>
                <w:sz w:val="22"/>
              </w:rPr>
              <w:t xml:space="preserve">Węzeł </w:t>
            </w:r>
            <w:proofErr w:type="spellStart"/>
            <w:r w:rsidRPr="00206051">
              <w:rPr>
                <w:rFonts w:ascii="Arial" w:hAnsi="Arial" w:cs="Arial"/>
                <w:sz w:val="22"/>
              </w:rPr>
              <w:t>repozytorium:</w:t>
            </w:r>
            <w:r w:rsidR="00153D8B">
              <w:rPr>
                <w:rFonts w:ascii="Arial" w:hAnsi="Arial" w:cs="Arial"/>
                <w:sz w:val="22"/>
              </w:rPr>
              <w:t>XX.XX.XX.XX</w:t>
            </w:r>
            <w:proofErr w:type="spellEnd"/>
          </w:p>
        </w:tc>
        <w:tc>
          <w:tcPr>
            <w:tcW w:w="1985" w:type="dxa"/>
            <w:shd w:val="clear" w:color="auto" w:fill="auto"/>
            <w:tcMar>
              <w:left w:w="98" w:type="dxa"/>
            </w:tcMar>
          </w:tcPr>
          <w:p w14:paraId="6A3B84F8" w14:textId="6286E927" w:rsidR="0079454B" w:rsidRPr="00206051" w:rsidRDefault="00153D8B" w:rsidP="000A42CE">
            <w:pPr>
              <w:pStyle w:val="Tekstpodstawowy"/>
              <w:rPr>
                <w:rFonts w:ascii="Arial" w:hAnsi="Arial" w:cs="Arial"/>
              </w:rPr>
            </w:pPr>
            <w:r>
              <w:rPr>
                <w:rFonts w:ascii="Arial" w:hAnsi="Arial" w:cs="Arial"/>
                <w:sz w:val="22"/>
              </w:rPr>
              <w:t>xxx</w:t>
            </w:r>
          </w:p>
        </w:tc>
      </w:tr>
    </w:tbl>
    <w:p w14:paraId="6B51ED91" w14:textId="31AF3DFD" w:rsidR="00FF3990" w:rsidRDefault="00FF3990"/>
    <w:p w14:paraId="2AE9CE08" w14:textId="294D010E" w:rsidR="0079454B" w:rsidRDefault="0079454B" w:rsidP="00B32C03">
      <w:pPr>
        <w:pStyle w:val="Nagwek1"/>
      </w:pPr>
      <w:bookmarkStart w:id="5" w:name="_Toc25427304"/>
      <w:r w:rsidRPr="00B32C03">
        <w:lastRenderedPageBreak/>
        <w:t>Dodanie</w:t>
      </w:r>
      <w:r w:rsidRPr="0079454B">
        <w:t xml:space="preserve"> aplikacji do repozytorium Apache </w:t>
      </w:r>
      <w:proofErr w:type="spellStart"/>
      <w:r w:rsidRPr="0079454B">
        <w:t>Archiva</w:t>
      </w:r>
      <w:bookmarkEnd w:id="5"/>
      <w:proofErr w:type="spellEnd"/>
    </w:p>
    <w:p w14:paraId="0A2E4EBB" w14:textId="77777777" w:rsidR="00564306" w:rsidRPr="00564306" w:rsidRDefault="00564306" w:rsidP="00564306"/>
    <w:p w14:paraId="7DCE90E9" w14:textId="50C749F9" w:rsidR="0079454B" w:rsidRPr="00564306" w:rsidRDefault="0079454B" w:rsidP="00564306">
      <w:pPr>
        <w:pStyle w:val="Akapitzlist"/>
        <w:numPr>
          <w:ilvl w:val="0"/>
          <w:numId w:val="8"/>
        </w:numPr>
        <w:rPr>
          <w:rStyle w:val="normaltextrun"/>
          <w:rFonts w:ascii="Arial" w:hAnsi="Arial" w:cs="Arial"/>
          <w:bCs/>
          <w:iCs/>
          <w:sz w:val="22"/>
          <w:szCs w:val="22"/>
        </w:rPr>
      </w:pPr>
      <w:r w:rsidRPr="00564306">
        <w:rPr>
          <w:rStyle w:val="normaltextrun"/>
          <w:rFonts w:ascii="Arial" w:hAnsi="Arial" w:cs="Arial"/>
          <w:sz w:val="22"/>
          <w:szCs w:val="22"/>
        </w:rPr>
        <w:t xml:space="preserve">Uruchamiamy pulpit </w:t>
      </w:r>
      <w:proofErr w:type="spellStart"/>
      <w:r w:rsidRPr="00564306">
        <w:rPr>
          <w:rStyle w:val="normaltextrun"/>
          <w:rFonts w:ascii="Arial" w:hAnsi="Arial" w:cs="Arial"/>
          <w:sz w:val="22"/>
          <w:szCs w:val="22"/>
        </w:rPr>
        <w:t>Archivia</w:t>
      </w:r>
      <w:proofErr w:type="spellEnd"/>
      <w:r w:rsidRPr="00564306">
        <w:rPr>
          <w:rStyle w:val="normaltextrun"/>
          <w:rFonts w:ascii="Arial" w:hAnsi="Arial" w:cs="Arial"/>
          <w:sz w:val="22"/>
          <w:szCs w:val="22"/>
        </w:rPr>
        <w:t xml:space="preserve"> poprzez wpisanie do przeglądarki adresu URL &lt;</w:t>
      </w:r>
      <w:proofErr w:type="spellStart"/>
      <w:r w:rsidRPr="00564306">
        <w:rPr>
          <w:rStyle w:val="normaltextrun"/>
          <w:rFonts w:ascii="Arial" w:hAnsi="Arial" w:cs="Arial"/>
          <w:sz w:val="22"/>
          <w:szCs w:val="22"/>
        </w:rPr>
        <w:t>węzeł_repozytorium</w:t>
      </w:r>
      <w:proofErr w:type="spellEnd"/>
      <w:r w:rsidRPr="00564306">
        <w:rPr>
          <w:rStyle w:val="normaltextrun"/>
          <w:rFonts w:ascii="Arial" w:hAnsi="Arial" w:cs="Arial"/>
          <w:sz w:val="22"/>
          <w:szCs w:val="22"/>
        </w:rPr>
        <w:t>&gt;:</w:t>
      </w:r>
      <w:proofErr w:type="spellStart"/>
      <w:r w:rsidR="00153D8B">
        <w:rPr>
          <w:rStyle w:val="normaltextrun"/>
          <w:rFonts w:ascii="Arial" w:hAnsi="Arial" w:cs="Arial"/>
          <w:sz w:val="22"/>
          <w:szCs w:val="22"/>
        </w:rPr>
        <w:t>xxxx</w:t>
      </w:r>
      <w:proofErr w:type="spellEnd"/>
    </w:p>
    <w:p w14:paraId="789A3B85" w14:textId="77777777" w:rsidR="0079454B" w:rsidRPr="00564306" w:rsidRDefault="0079454B" w:rsidP="00564306">
      <w:pPr>
        <w:pStyle w:val="Akapitzlist"/>
        <w:numPr>
          <w:ilvl w:val="0"/>
          <w:numId w:val="8"/>
        </w:numPr>
        <w:rPr>
          <w:rStyle w:val="normaltextrun"/>
          <w:rFonts w:ascii="Arial" w:hAnsi="Arial" w:cs="Arial"/>
          <w:bCs/>
          <w:iCs/>
          <w:sz w:val="22"/>
          <w:szCs w:val="22"/>
        </w:rPr>
      </w:pPr>
      <w:r w:rsidRPr="00564306">
        <w:rPr>
          <w:rStyle w:val="normaltextrun"/>
          <w:rFonts w:ascii="Arial" w:hAnsi="Arial" w:cs="Arial"/>
          <w:sz w:val="22"/>
          <w:szCs w:val="22"/>
        </w:rPr>
        <w:t xml:space="preserve">Wybieramy opcję </w:t>
      </w:r>
      <w:proofErr w:type="spellStart"/>
      <w:r w:rsidRPr="00564306">
        <w:rPr>
          <w:rStyle w:val="normaltextrun"/>
          <w:rFonts w:ascii="Arial" w:hAnsi="Arial" w:cs="Arial"/>
          <w:sz w:val="22"/>
          <w:szCs w:val="22"/>
        </w:rPr>
        <w:t>Upload</w:t>
      </w:r>
      <w:proofErr w:type="spellEnd"/>
      <w:r w:rsidRPr="00564306">
        <w:rPr>
          <w:rStyle w:val="normaltextrun"/>
          <w:rFonts w:ascii="Arial" w:hAnsi="Arial" w:cs="Arial"/>
          <w:sz w:val="22"/>
          <w:szCs w:val="22"/>
        </w:rPr>
        <w:t xml:space="preserve"> i uzupełniamy danymi aplikacji:</w:t>
      </w:r>
    </w:p>
    <w:p w14:paraId="4FEA4757" w14:textId="5E7BB2F3" w:rsidR="0079454B" w:rsidRPr="00564306" w:rsidRDefault="0079454B" w:rsidP="00564306">
      <w:pPr>
        <w:pStyle w:val="Akapitzlist"/>
        <w:numPr>
          <w:ilvl w:val="0"/>
          <w:numId w:val="8"/>
        </w:numPr>
        <w:rPr>
          <w:rStyle w:val="normaltextrun"/>
          <w:rFonts w:ascii="Arial" w:hAnsi="Arial" w:cs="Arial"/>
          <w:bCs/>
          <w:iCs/>
          <w:sz w:val="18"/>
        </w:rPr>
      </w:pPr>
      <w:proofErr w:type="spellStart"/>
      <w:r w:rsidRPr="00564306">
        <w:rPr>
          <w:rStyle w:val="normaltextrun"/>
          <w:rFonts w:ascii="Arial" w:hAnsi="Arial" w:cs="Arial"/>
          <w:sz w:val="18"/>
        </w:rPr>
        <w:t>GroupId</w:t>
      </w:r>
      <w:proofErr w:type="spellEnd"/>
      <w:r w:rsidRPr="00564306">
        <w:rPr>
          <w:rStyle w:val="normaltextrun"/>
          <w:rFonts w:ascii="Arial" w:hAnsi="Arial" w:cs="Arial"/>
          <w:sz w:val="18"/>
        </w:rPr>
        <w:t xml:space="preserve"> = </w:t>
      </w:r>
      <w:r w:rsidR="00112F3D">
        <w:rPr>
          <w:rStyle w:val="normaltextrun"/>
          <w:rFonts w:ascii="Arial" w:hAnsi="Arial" w:cs="Arial"/>
          <w:sz w:val="18"/>
        </w:rPr>
        <w:t>nazwa grupy</w:t>
      </w:r>
    </w:p>
    <w:p w14:paraId="69BFAF57" w14:textId="74A1113A" w:rsidR="0079454B" w:rsidRPr="00564306" w:rsidRDefault="0079454B" w:rsidP="00564306">
      <w:pPr>
        <w:pStyle w:val="Akapitzlist"/>
        <w:numPr>
          <w:ilvl w:val="0"/>
          <w:numId w:val="8"/>
        </w:numPr>
        <w:rPr>
          <w:rStyle w:val="normaltextrun"/>
          <w:rFonts w:ascii="Arial" w:hAnsi="Arial" w:cs="Arial"/>
          <w:bCs/>
          <w:iCs/>
          <w:sz w:val="18"/>
        </w:rPr>
      </w:pPr>
      <w:proofErr w:type="spellStart"/>
      <w:r w:rsidRPr="00564306">
        <w:rPr>
          <w:rStyle w:val="normaltextrun"/>
          <w:rFonts w:ascii="Arial" w:hAnsi="Arial" w:cs="Arial"/>
          <w:sz w:val="18"/>
        </w:rPr>
        <w:t>ArtifactId</w:t>
      </w:r>
      <w:proofErr w:type="spellEnd"/>
      <w:r w:rsidRPr="00564306">
        <w:rPr>
          <w:rStyle w:val="normaltextrun"/>
          <w:rFonts w:ascii="Arial" w:hAnsi="Arial" w:cs="Arial"/>
          <w:sz w:val="18"/>
        </w:rPr>
        <w:t xml:space="preserve"> = </w:t>
      </w:r>
      <w:r w:rsidR="00112F3D">
        <w:rPr>
          <w:rStyle w:val="normaltextrun"/>
          <w:rFonts w:ascii="Arial" w:hAnsi="Arial" w:cs="Arial"/>
          <w:sz w:val="18"/>
        </w:rPr>
        <w:t xml:space="preserve">nazwa artefaktu, czyli nazwa </w:t>
      </w:r>
      <w:proofErr w:type="spellStart"/>
      <w:r w:rsidR="00F320D5">
        <w:rPr>
          <w:rStyle w:val="normaltextrun"/>
          <w:rFonts w:ascii="Arial" w:hAnsi="Arial" w:cs="Arial"/>
          <w:sz w:val="18"/>
        </w:rPr>
        <w:t>uslugi</w:t>
      </w:r>
      <w:proofErr w:type="spellEnd"/>
    </w:p>
    <w:p w14:paraId="79B69B88" w14:textId="2D75EF0A" w:rsidR="0079454B" w:rsidRPr="00564306" w:rsidRDefault="0079454B" w:rsidP="00564306">
      <w:pPr>
        <w:pStyle w:val="Akapitzlist"/>
        <w:numPr>
          <w:ilvl w:val="0"/>
          <w:numId w:val="8"/>
        </w:numPr>
        <w:rPr>
          <w:rStyle w:val="normaltextrun"/>
          <w:rFonts w:ascii="Arial" w:hAnsi="Arial" w:cs="Arial"/>
          <w:bCs/>
          <w:iCs/>
          <w:sz w:val="18"/>
        </w:rPr>
      </w:pPr>
      <w:r w:rsidRPr="00564306">
        <w:rPr>
          <w:rStyle w:val="normaltextrun"/>
          <w:rFonts w:ascii="Arial" w:hAnsi="Arial" w:cs="Arial"/>
          <w:sz w:val="18"/>
        </w:rPr>
        <w:t xml:space="preserve">Version = [instalowany numer wersji] </w:t>
      </w:r>
    </w:p>
    <w:p w14:paraId="6D79A511" w14:textId="77777777" w:rsidR="0079454B" w:rsidRPr="00564306" w:rsidRDefault="0079454B" w:rsidP="00564306">
      <w:pPr>
        <w:pStyle w:val="Akapitzlist"/>
        <w:numPr>
          <w:ilvl w:val="0"/>
          <w:numId w:val="8"/>
        </w:numPr>
        <w:rPr>
          <w:rStyle w:val="normaltextrun"/>
          <w:rFonts w:ascii="Arial" w:hAnsi="Arial" w:cs="Arial"/>
          <w:bCs/>
          <w:iCs/>
          <w:sz w:val="18"/>
        </w:rPr>
      </w:pPr>
      <w:proofErr w:type="spellStart"/>
      <w:r w:rsidRPr="00564306">
        <w:rPr>
          <w:rStyle w:val="normaltextrun"/>
          <w:rFonts w:ascii="Arial" w:hAnsi="Arial" w:cs="Arial"/>
          <w:sz w:val="18"/>
        </w:rPr>
        <w:t>Packaging</w:t>
      </w:r>
      <w:proofErr w:type="spellEnd"/>
      <w:r w:rsidRPr="00564306">
        <w:rPr>
          <w:rStyle w:val="normaltextrun"/>
          <w:rFonts w:ascii="Arial" w:hAnsi="Arial" w:cs="Arial"/>
          <w:sz w:val="18"/>
        </w:rPr>
        <w:t xml:space="preserve"> = jar</w:t>
      </w:r>
    </w:p>
    <w:p w14:paraId="6EBE7655" w14:textId="20600FB4" w:rsidR="0079454B" w:rsidRPr="005D5993" w:rsidRDefault="0079454B" w:rsidP="00564306">
      <w:pPr>
        <w:pStyle w:val="Akapitzlist"/>
        <w:numPr>
          <w:ilvl w:val="0"/>
          <w:numId w:val="8"/>
        </w:numPr>
        <w:rPr>
          <w:rStyle w:val="normaltextrun"/>
          <w:rFonts w:ascii="Arial" w:hAnsi="Arial" w:cs="Arial"/>
          <w:bCs/>
          <w:iCs/>
          <w:sz w:val="18"/>
        </w:rPr>
      </w:pPr>
      <w:proofErr w:type="spellStart"/>
      <w:r w:rsidRPr="00564306">
        <w:rPr>
          <w:rStyle w:val="normaltextrun"/>
          <w:rFonts w:ascii="Arial" w:hAnsi="Arial" w:cs="Arial"/>
          <w:sz w:val="18"/>
        </w:rPr>
        <w:t>Artifact</w:t>
      </w:r>
      <w:proofErr w:type="spellEnd"/>
      <w:r w:rsidRPr="00564306">
        <w:rPr>
          <w:rStyle w:val="normaltextrun"/>
          <w:rFonts w:ascii="Arial" w:hAnsi="Arial" w:cs="Arial"/>
          <w:sz w:val="18"/>
        </w:rPr>
        <w:t xml:space="preserve"> File = wskazujemy jar na dysku</w:t>
      </w:r>
    </w:p>
    <w:p w14:paraId="2047214B" w14:textId="22699470" w:rsidR="005D5993" w:rsidRPr="00564306" w:rsidRDefault="003A745F" w:rsidP="00564306">
      <w:pPr>
        <w:pStyle w:val="Akapitzlist"/>
        <w:numPr>
          <w:ilvl w:val="0"/>
          <w:numId w:val="8"/>
        </w:numPr>
        <w:rPr>
          <w:rStyle w:val="normaltextrun"/>
          <w:rFonts w:ascii="Arial" w:hAnsi="Arial" w:cs="Arial"/>
          <w:bCs/>
          <w:iCs/>
          <w:sz w:val="18"/>
        </w:rPr>
      </w:pPr>
      <w:r>
        <w:rPr>
          <w:rStyle w:val="normaltextrun"/>
          <w:rFonts w:ascii="Arial" w:hAnsi="Arial" w:cs="Arial"/>
          <w:sz w:val="18"/>
        </w:rPr>
        <w:t>Dodać plik POM i z</w:t>
      </w:r>
      <w:r w:rsidR="009C621C">
        <w:rPr>
          <w:rStyle w:val="normaltextrun"/>
          <w:rFonts w:ascii="Arial" w:hAnsi="Arial" w:cs="Arial"/>
          <w:sz w:val="18"/>
        </w:rPr>
        <w:t>aznaczyć</w:t>
      </w:r>
      <w:r>
        <w:rPr>
          <w:rStyle w:val="normaltextrun"/>
          <w:rFonts w:ascii="Arial" w:hAnsi="Arial" w:cs="Arial"/>
          <w:sz w:val="18"/>
        </w:rPr>
        <w:t>, że jest to plik POM</w:t>
      </w:r>
    </w:p>
    <w:p w14:paraId="1BCE9025" w14:textId="77777777" w:rsidR="0079454B" w:rsidRPr="00564306" w:rsidRDefault="0079454B" w:rsidP="00564306">
      <w:pPr>
        <w:pStyle w:val="Akapitzlist"/>
        <w:numPr>
          <w:ilvl w:val="0"/>
          <w:numId w:val="8"/>
        </w:numPr>
        <w:rPr>
          <w:rStyle w:val="normaltextrun"/>
          <w:rFonts w:ascii="Arial" w:hAnsi="Arial" w:cs="Arial"/>
          <w:bCs/>
          <w:iCs/>
          <w:sz w:val="18"/>
        </w:rPr>
      </w:pPr>
      <w:r w:rsidRPr="00564306">
        <w:rPr>
          <w:rStyle w:val="normaltextrun"/>
          <w:rFonts w:ascii="Arial" w:hAnsi="Arial" w:cs="Arial"/>
          <w:sz w:val="18"/>
        </w:rPr>
        <w:t xml:space="preserve">Repozytorium: </w:t>
      </w:r>
      <w:proofErr w:type="spellStart"/>
      <w:r w:rsidRPr="00564306">
        <w:rPr>
          <w:rStyle w:val="normaltextrun"/>
          <w:rFonts w:ascii="Arial" w:hAnsi="Arial" w:cs="Arial"/>
          <w:sz w:val="18"/>
        </w:rPr>
        <w:t>EsbRepo</w:t>
      </w:r>
      <w:proofErr w:type="spellEnd"/>
    </w:p>
    <w:p w14:paraId="5E7C9941" w14:textId="77777777" w:rsidR="0079454B" w:rsidRPr="00564306" w:rsidRDefault="0079454B" w:rsidP="00564306">
      <w:pPr>
        <w:pStyle w:val="Akapitzlist"/>
        <w:numPr>
          <w:ilvl w:val="0"/>
          <w:numId w:val="8"/>
        </w:numPr>
        <w:rPr>
          <w:rStyle w:val="normaltextrun"/>
          <w:rFonts w:ascii="Arial" w:hAnsi="Arial" w:cs="Arial"/>
          <w:bCs/>
          <w:iCs/>
          <w:sz w:val="22"/>
          <w:szCs w:val="22"/>
        </w:rPr>
      </w:pPr>
      <w:r w:rsidRPr="00564306">
        <w:rPr>
          <w:rStyle w:val="normaltextrun"/>
          <w:rFonts w:ascii="Arial" w:hAnsi="Arial" w:cs="Arial"/>
          <w:sz w:val="22"/>
          <w:szCs w:val="22"/>
        </w:rPr>
        <w:t xml:space="preserve">Operacją </w:t>
      </w:r>
      <w:proofErr w:type="spellStart"/>
      <w:r w:rsidRPr="00564306">
        <w:rPr>
          <w:rStyle w:val="normaltextrun"/>
          <w:rFonts w:ascii="Arial" w:hAnsi="Arial" w:cs="Arial"/>
          <w:sz w:val="22"/>
          <w:szCs w:val="22"/>
        </w:rPr>
        <w:t>Submit</w:t>
      </w:r>
      <w:proofErr w:type="spellEnd"/>
      <w:r w:rsidRPr="00564306">
        <w:rPr>
          <w:rStyle w:val="normaltextrun"/>
          <w:rFonts w:ascii="Arial" w:hAnsi="Arial" w:cs="Arial"/>
          <w:sz w:val="22"/>
          <w:szCs w:val="22"/>
        </w:rPr>
        <w:t xml:space="preserve"> wykonujemy zapis.</w:t>
      </w:r>
    </w:p>
    <w:p w14:paraId="6D104D32" w14:textId="77777777" w:rsidR="0079454B" w:rsidRPr="00564306" w:rsidRDefault="0079454B" w:rsidP="00564306">
      <w:pPr>
        <w:pStyle w:val="Akapitzlist"/>
        <w:numPr>
          <w:ilvl w:val="0"/>
          <w:numId w:val="8"/>
        </w:numPr>
        <w:rPr>
          <w:rStyle w:val="normaltextrun"/>
          <w:rFonts w:ascii="Arial" w:hAnsi="Arial" w:cs="Arial"/>
          <w:bCs/>
          <w:iCs/>
          <w:sz w:val="22"/>
          <w:szCs w:val="22"/>
        </w:rPr>
      </w:pPr>
      <w:r w:rsidRPr="00564306">
        <w:rPr>
          <w:rStyle w:val="normaltextrun"/>
          <w:rFonts w:ascii="Arial" w:hAnsi="Arial" w:cs="Arial"/>
          <w:sz w:val="22"/>
          <w:szCs w:val="22"/>
        </w:rPr>
        <w:t>Prawidłowo wykonany zapis powinien wygenerować potwierdzenie – komunikat w kolorze niebieskim.</w:t>
      </w:r>
    </w:p>
    <w:p w14:paraId="256E574D" w14:textId="30511BC2" w:rsidR="0079454B" w:rsidRPr="005F2E80" w:rsidRDefault="0079454B" w:rsidP="00564306">
      <w:pPr>
        <w:pStyle w:val="Akapitzlist"/>
        <w:numPr>
          <w:ilvl w:val="0"/>
          <w:numId w:val="8"/>
        </w:numPr>
        <w:rPr>
          <w:rStyle w:val="normaltextrun"/>
          <w:bCs/>
          <w:iCs/>
        </w:rPr>
      </w:pPr>
      <w:r w:rsidRPr="00564306">
        <w:rPr>
          <w:rStyle w:val="normaltextrun"/>
          <w:rFonts w:ascii="Arial" w:hAnsi="Arial" w:cs="Arial"/>
          <w:sz w:val="22"/>
          <w:szCs w:val="22"/>
        </w:rPr>
        <w:t>Błąd zapisu generuje komunikat o błędzie w kolorze czerwonym.</w:t>
      </w:r>
    </w:p>
    <w:p w14:paraId="32A2A5AA" w14:textId="08511F34" w:rsidR="005F2E80" w:rsidRDefault="005F2E80" w:rsidP="005F2E80">
      <w:pPr>
        <w:rPr>
          <w:bCs/>
          <w:iCs/>
        </w:rPr>
      </w:pPr>
    </w:p>
    <w:p w14:paraId="4F1C8258" w14:textId="77777777" w:rsidR="0079454B" w:rsidRDefault="0079454B" w:rsidP="0079454B">
      <w:pPr>
        <w:textAlignment w:val="baseline"/>
        <w:rPr>
          <w:rFonts w:cs="Arial"/>
          <w:b/>
          <w:sz w:val="22"/>
        </w:rPr>
      </w:pPr>
      <w:r>
        <w:rPr>
          <w:noProof/>
        </w:rPr>
        <w:drawing>
          <wp:inline distT="0" distB="0" distL="0" distR="0" wp14:anchorId="7AAED2B6" wp14:editId="09152773">
            <wp:extent cx="5212080" cy="1859280"/>
            <wp:effectExtent l="0" t="0" r="0" b="0"/>
            <wp:docPr id="49808445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3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12080" cy="1859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797400" w14:textId="2E488CDF" w:rsidR="002502C3" w:rsidRPr="00564306" w:rsidRDefault="0079454B" w:rsidP="005F2E80">
      <w:pPr>
        <w:jc w:val="left"/>
        <w:rPr>
          <w:rFonts w:cs="Arial"/>
          <w:b/>
          <w:sz w:val="22"/>
        </w:rPr>
      </w:pPr>
      <w:r>
        <w:rPr>
          <w:rFonts w:cs="Arial"/>
          <w:b/>
          <w:sz w:val="22"/>
        </w:rPr>
        <w:br w:type="page"/>
      </w:r>
    </w:p>
    <w:p w14:paraId="1E28F73E" w14:textId="5BF35ADF" w:rsidR="008A2D6D" w:rsidRDefault="00D53287" w:rsidP="00B32C03">
      <w:pPr>
        <w:pStyle w:val="Nagwek1"/>
      </w:pPr>
      <w:bookmarkStart w:id="6" w:name="_Toc3"/>
      <w:bookmarkStart w:id="7" w:name="_Toc25427305"/>
      <w:r w:rsidRPr="00B32C03">
        <w:lastRenderedPageBreak/>
        <w:t>Instrukcja</w:t>
      </w:r>
      <w:r>
        <w:t xml:space="preserve"> instalacji usługi </w:t>
      </w:r>
      <w:bookmarkEnd w:id="6"/>
      <w:r w:rsidR="00852985">
        <w:t xml:space="preserve">na szynie ESB </w:t>
      </w:r>
      <w:proofErr w:type="spellStart"/>
      <w:r w:rsidR="00852985">
        <w:t>JBoss</w:t>
      </w:r>
      <w:proofErr w:type="spellEnd"/>
      <w:r w:rsidR="00852985">
        <w:t xml:space="preserve"> </w:t>
      </w:r>
      <w:proofErr w:type="spellStart"/>
      <w:r w:rsidR="00852985">
        <w:t>Fuse</w:t>
      </w:r>
      <w:bookmarkEnd w:id="7"/>
      <w:proofErr w:type="spellEnd"/>
    </w:p>
    <w:p w14:paraId="24A1CD3B" w14:textId="1150E177" w:rsidR="008A2D6D" w:rsidRDefault="00D53287">
      <w:r>
        <w:rPr>
          <w:rFonts w:eastAsia="Arial Unicode MS" w:cs="Arial Unicode MS"/>
        </w:rPr>
        <w:t>Przed przystąpieniem do czynności opisanych w poniż</w:t>
      </w:r>
      <w:r w:rsidR="00574845">
        <w:rPr>
          <w:rFonts w:eastAsia="Arial Unicode MS" w:cs="Arial Unicode MS"/>
        </w:rPr>
        <w:t>sz</w:t>
      </w:r>
      <w:r>
        <w:rPr>
          <w:rFonts w:eastAsia="Arial Unicode MS" w:cs="Arial Unicode MS"/>
        </w:rPr>
        <w:t xml:space="preserve">ej instrukcji należy załadować do repozytorium </w:t>
      </w:r>
      <w:proofErr w:type="spellStart"/>
      <w:r>
        <w:rPr>
          <w:rFonts w:eastAsia="Arial Unicode MS" w:cs="Arial Unicode MS"/>
        </w:rPr>
        <w:t>EsbRepo</w:t>
      </w:r>
      <w:proofErr w:type="spellEnd"/>
      <w:r>
        <w:rPr>
          <w:rFonts w:eastAsia="Arial Unicode MS" w:cs="Arial Unicode MS"/>
        </w:rPr>
        <w:t xml:space="preserve"> </w:t>
      </w:r>
      <w:r w:rsidR="00564306">
        <w:rPr>
          <w:rFonts w:eastAsia="Arial Unicode MS" w:cs="Arial Unicode MS"/>
        </w:rPr>
        <w:t xml:space="preserve">Apache </w:t>
      </w:r>
      <w:proofErr w:type="spellStart"/>
      <w:r w:rsidR="00564306">
        <w:rPr>
          <w:rFonts w:eastAsia="Arial Unicode MS" w:cs="Arial Unicode MS"/>
        </w:rPr>
        <w:t>Archiva</w:t>
      </w:r>
      <w:proofErr w:type="spellEnd"/>
      <w:r>
        <w:rPr>
          <w:rFonts w:eastAsia="Arial Unicode MS" w:cs="Arial Unicode MS"/>
        </w:rPr>
        <w:t xml:space="preserve">, </w:t>
      </w:r>
      <w:r w:rsidR="00564306">
        <w:rPr>
          <w:rFonts w:eastAsia="Arial Unicode MS" w:cs="Arial Unicode MS"/>
        </w:rPr>
        <w:t xml:space="preserve">wszystkie </w:t>
      </w:r>
      <w:r>
        <w:rPr>
          <w:rFonts w:eastAsia="Arial Unicode MS" w:cs="Arial Unicode MS"/>
        </w:rPr>
        <w:t xml:space="preserve">pliki </w:t>
      </w:r>
      <w:r w:rsidR="00574845">
        <w:rPr>
          <w:rFonts w:eastAsia="Arial Unicode MS" w:cs="Arial Unicode MS"/>
        </w:rPr>
        <w:t>dostarczone wraz z usługą</w:t>
      </w:r>
      <w:r>
        <w:rPr>
          <w:rFonts w:eastAsia="Arial Unicode MS" w:cs="Arial Unicode MS"/>
        </w:rPr>
        <w:t>.</w:t>
      </w:r>
    </w:p>
    <w:p w14:paraId="6E4B23C0" w14:textId="78E69717" w:rsidR="008A2D6D" w:rsidRDefault="00D53287">
      <w:r>
        <w:rPr>
          <w:rFonts w:eastAsia="Arial Unicode MS" w:cs="Arial Unicode MS"/>
        </w:rPr>
        <w:t>Należy załadować każdą parę plik</w:t>
      </w:r>
      <w:r>
        <w:rPr>
          <w:rFonts w:eastAsia="Arial Unicode MS" w:cs="Arial Unicode MS"/>
          <w:lang w:val="es-ES_tradnl"/>
        </w:rPr>
        <w:t>ó</w:t>
      </w:r>
      <w:r>
        <w:rPr>
          <w:rFonts w:eastAsia="Arial Unicode MS" w:cs="Arial Unicode MS"/>
        </w:rPr>
        <w:t>w pom/jar</w:t>
      </w:r>
      <w:r w:rsidR="00564306">
        <w:rPr>
          <w:rFonts w:eastAsia="Arial Unicode MS" w:cs="Arial Unicode MS"/>
        </w:rPr>
        <w:t>.</w:t>
      </w:r>
    </w:p>
    <w:p w14:paraId="5B5A6F6C" w14:textId="4AE74567" w:rsidR="008A2D6D" w:rsidRDefault="00AF5763">
      <w:r>
        <w:rPr>
          <w:rFonts w:eastAsia="Arial Unicode MS" w:cs="Arial Unicode MS"/>
        </w:rPr>
        <w:t xml:space="preserve">Następnie należy utworzyć </w:t>
      </w:r>
      <w:r w:rsidR="00D53287">
        <w:rPr>
          <w:rFonts w:eastAsia="Arial Unicode MS" w:cs="Arial Unicode MS"/>
        </w:rPr>
        <w:t>profil</w:t>
      </w:r>
      <w:r w:rsidR="00CA3242">
        <w:rPr>
          <w:rFonts w:eastAsia="Arial Unicode MS" w:cs="Arial Unicode MS"/>
          <w:lang w:val="es-ES_tradnl"/>
        </w:rPr>
        <w:t>e</w:t>
      </w:r>
      <w:r w:rsidR="00D53287" w:rsidRPr="00006A32">
        <w:rPr>
          <w:rFonts w:eastAsia="Arial Unicode MS" w:cs="Arial Unicode MS"/>
        </w:rPr>
        <w:t xml:space="preserve"> </w:t>
      </w:r>
      <w:proofErr w:type="spellStart"/>
      <w:r w:rsidR="00D53287" w:rsidRPr="00006A32">
        <w:rPr>
          <w:rFonts w:eastAsia="Arial Unicode MS" w:cs="Arial Unicode MS"/>
        </w:rPr>
        <w:t>fuse</w:t>
      </w:r>
      <w:proofErr w:type="spellEnd"/>
      <w:r w:rsidR="00D53287" w:rsidRPr="00006A32">
        <w:rPr>
          <w:rFonts w:eastAsia="Arial Unicode MS" w:cs="Arial Unicode MS"/>
        </w:rPr>
        <w:t>/</w:t>
      </w:r>
      <w:proofErr w:type="spellStart"/>
      <w:r w:rsidR="00D53287" w:rsidRPr="00006A32">
        <w:rPr>
          <w:rFonts w:eastAsia="Arial Unicode MS" w:cs="Arial Unicode MS"/>
        </w:rPr>
        <w:t>fabric</w:t>
      </w:r>
      <w:proofErr w:type="spellEnd"/>
      <w:r w:rsidR="00CA3242">
        <w:rPr>
          <w:rFonts w:eastAsia="Arial Unicode MS" w:cs="Arial Unicode MS"/>
        </w:rPr>
        <w:t xml:space="preserve">. Dla pierwszej usługi na danej szynie będzie to cała hierarchia profilów. Dla każdej kolejnej usługi będzie to już tylko jeden profil pod </w:t>
      </w:r>
      <w:r w:rsidR="009566AA">
        <w:rPr>
          <w:rFonts w:eastAsia="Arial Unicode MS" w:cs="Arial Unicode MS"/>
        </w:rPr>
        <w:t>konkretną usługę..</w:t>
      </w:r>
    </w:p>
    <w:p w14:paraId="6EF6AEC8" w14:textId="77777777" w:rsidR="00AF5763" w:rsidRDefault="00AF5763" w:rsidP="00852985"/>
    <w:p w14:paraId="35AACBBF" w14:textId="2F8DD37A" w:rsidR="008A2D6D" w:rsidRDefault="0026740F" w:rsidP="00AF5763">
      <w:pPr>
        <w:pStyle w:val="Nagwek2"/>
      </w:pPr>
      <w:bookmarkStart w:id="8" w:name="_Toc25427306"/>
      <w:r w:rsidRPr="00B32C03">
        <w:t>Procedura</w:t>
      </w:r>
      <w:r>
        <w:t xml:space="preserve"> tworzenia </w:t>
      </w:r>
      <w:r w:rsidR="00B32C03">
        <w:t>pojedynczego</w:t>
      </w:r>
      <w:r>
        <w:t xml:space="preserve"> profilu</w:t>
      </w:r>
      <w:bookmarkEnd w:id="8"/>
    </w:p>
    <w:p w14:paraId="33B7A252" w14:textId="77777777" w:rsidR="00564306" w:rsidRDefault="00D53287" w:rsidP="00564306">
      <w:r>
        <w:rPr>
          <w:rFonts w:eastAsia="Arial Unicode MS" w:cs="Arial Unicode MS"/>
        </w:rPr>
        <w:t xml:space="preserve">Krok 1. </w:t>
      </w:r>
      <w:r w:rsidR="00564306">
        <w:rPr>
          <w:rFonts w:eastAsia="Arial Unicode MS" w:cs="Arial Unicode MS"/>
        </w:rPr>
        <w:t xml:space="preserve">Aby utworzyć profil należy zalogować się </w:t>
      </w:r>
      <w:r w:rsidR="00564306">
        <w:rPr>
          <w:rFonts w:eastAsia="Arial Unicode MS" w:cs="Arial Unicode MS"/>
          <w:lang w:val="it-IT"/>
        </w:rPr>
        <w:t>do fuse/hawtio.</w:t>
      </w:r>
    </w:p>
    <w:p w14:paraId="74573BD2" w14:textId="1E2100C8" w:rsidR="008A2D6D" w:rsidRDefault="00D53287">
      <w:r>
        <w:rPr>
          <w:rFonts w:eastAsia="Arial Unicode MS" w:cs="Arial Unicode MS"/>
        </w:rPr>
        <w:t>Z g</w:t>
      </w:r>
      <w:r w:rsidRPr="49484159">
        <w:rPr>
          <w:rFonts w:eastAsia="Arial Unicode MS" w:cs="Arial Unicode MS"/>
          <w:lang w:val="es-ES"/>
        </w:rPr>
        <w:t>ó</w:t>
      </w:r>
      <w:proofErr w:type="spellStart"/>
      <w:r>
        <w:rPr>
          <w:rFonts w:eastAsia="Arial Unicode MS" w:cs="Arial Unicode MS"/>
        </w:rPr>
        <w:t>rnej</w:t>
      </w:r>
      <w:proofErr w:type="spellEnd"/>
      <w:r>
        <w:rPr>
          <w:rFonts w:eastAsia="Arial Unicode MS" w:cs="Arial Unicode MS"/>
        </w:rPr>
        <w:t xml:space="preserve"> belki wybrać </w:t>
      </w:r>
      <w:r w:rsidRPr="49484159">
        <w:rPr>
          <w:rFonts w:eastAsia="Arial Unicode MS" w:cs="Arial Unicode MS"/>
          <w:b/>
          <w:bCs/>
        </w:rPr>
        <w:t>[Wiki]</w:t>
      </w:r>
      <w:r w:rsidR="001A72E5" w:rsidRPr="49484159">
        <w:rPr>
          <w:rFonts w:eastAsia="Arial Unicode MS" w:cs="Arial Unicode MS"/>
          <w:b/>
          <w:bCs/>
        </w:rPr>
        <w:t xml:space="preserve"> </w:t>
      </w:r>
      <w:r w:rsidR="001A72E5" w:rsidRPr="00E94E12">
        <w:rPr>
          <w:rFonts w:eastAsia="Arial Unicode MS" w:cs="Arial Unicode MS"/>
        </w:rPr>
        <w:t>z menu wybrać CREATE następnie Fabric8</w:t>
      </w:r>
      <w:r>
        <w:rPr>
          <w:rFonts w:eastAsia="Arial Unicode MS" w:cs="Arial Unicode MS"/>
        </w:rPr>
        <w:t xml:space="preserve">, na drzewku wybrać [Fabric8 Profile], wpisać nazwę profilu i kliknąć  </w:t>
      </w:r>
      <w:r w:rsidR="005D5993">
        <w:rPr>
          <w:rFonts w:eastAsia="Arial Unicode MS" w:cs="Arial Unicode MS"/>
          <w:noProof/>
          <w:lang w:val="en-US"/>
        </w:rPr>
        <w:drawing>
          <wp:anchor distT="152400" distB="152400" distL="152400" distR="152400" simplePos="0" relativeHeight="251658240" behindDoc="0" locked="0" layoutInCell="1" allowOverlap="1" wp14:anchorId="5BAE47F2" wp14:editId="1CAC2A71">
            <wp:simplePos x="0" y="0"/>
            <wp:positionH relativeFrom="margin">
              <wp:posOffset>-188595</wp:posOffset>
            </wp:positionH>
            <wp:positionV relativeFrom="line">
              <wp:posOffset>333375</wp:posOffset>
            </wp:positionV>
            <wp:extent cx="6119495" cy="3877945"/>
            <wp:effectExtent l="0" t="0" r="0" b="0"/>
            <wp:wrapSquare wrapText="bothSides"/>
            <wp:docPr id="2" name="Image1" descr="Zrzut ekranu 2019-09-27 o 10.26.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" descr="Zrzut ekranu 2019-09-27 o 10.26.32.pn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38779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006A32">
        <w:rPr>
          <w:rFonts w:eastAsia="Arial Unicode MS" w:cs="Arial Unicode MS"/>
        </w:rPr>
        <w:t>[</w:t>
      </w:r>
      <w:proofErr w:type="spellStart"/>
      <w:r w:rsidRPr="00006A32">
        <w:rPr>
          <w:rFonts w:eastAsia="Arial Unicode MS" w:cs="Arial Unicode MS"/>
        </w:rPr>
        <w:t>Create</w:t>
      </w:r>
      <w:proofErr w:type="spellEnd"/>
      <w:r w:rsidRPr="00006A32">
        <w:rPr>
          <w:rFonts w:eastAsia="Arial Unicode MS" w:cs="Arial Unicode MS"/>
        </w:rPr>
        <w:t>]</w:t>
      </w:r>
    </w:p>
    <w:p w14:paraId="519ED489" w14:textId="77777777" w:rsidR="008A2D6D" w:rsidRDefault="008A2D6D">
      <w:pPr>
        <w:pStyle w:val="TreA"/>
      </w:pPr>
    </w:p>
    <w:p w14:paraId="554C5F50" w14:textId="77777777" w:rsidR="008A2D6D" w:rsidRDefault="008A2D6D">
      <w:pPr>
        <w:pStyle w:val="TreA"/>
      </w:pPr>
    </w:p>
    <w:p w14:paraId="6DF16E34" w14:textId="77777777" w:rsidR="008A2D6D" w:rsidRDefault="008A2D6D">
      <w:pPr>
        <w:pStyle w:val="TreA"/>
      </w:pPr>
    </w:p>
    <w:p w14:paraId="621DC18A" w14:textId="77777777" w:rsidR="008A2D6D" w:rsidRDefault="008A2D6D">
      <w:pPr>
        <w:pStyle w:val="TreA"/>
      </w:pPr>
    </w:p>
    <w:p w14:paraId="2A96C6B1" w14:textId="77777777" w:rsidR="008A2D6D" w:rsidRDefault="008A2D6D">
      <w:pPr>
        <w:pStyle w:val="TreA"/>
      </w:pPr>
    </w:p>
    <w:p w14:paraId="75513BEE" w14:textId="77777777" w:rsidR="008A2D6D" w:rsidRDefault="008A2D6D">
      <w:pPr>
        <w:pStyle w:val="TreA"/>
      </w:pPr>
    </w:p>
    <w:p w14:paraId="48750C2D" w14:textId="77777777" w:rsidR="008A2D6D" w:rsidRDefault="008A2D6D">
      <w:pPr>
        <w:pStyle w:val="TreA"/>
      </w:pPr>
    </w:p>
    <w:p w14:paraId="4D60F7C8" w14:textId="77777777" w:rsidR="008A2D6D" w:rsidRDefault="008A2D6D">
      <w:pPr>
        <w:pStyle w:val="TreA"/>
      </w:pPr>
    </w:p>
    <w:p w14:paraId="00FED0D4" w14:textId="55DF1217" w:rsidR="008A2D6D" w:rsidRPr="00006A32" w:rsidRDefault="00D53287" w:rsidP="00680B9B">
      <w:pPr>
        <w:rPr>
          <w:lang w:val="en-US"/>
        </w:rPr>
      </w:pPr>
      <w:r>
        <w:rPr>
          <w:rFonts w:eastAsia="Arial Unicode MS" w:cs="Arial Unicode MS"/>
        </w:rPr>
        <w:lastRenderedPageBreak/>
        <w:t xml:space="preserve">Krok 2. Na liście w panelu po lewej stronie kliknąć </w:t>
      </w:r>
      <w:r w:rsidRPr="00006A32">
        <w:rPr>
          <w:rFonts w:eastAsia="Arial Unicode MS" w:cs="Arial Unicode MS"/>
        </w:rPr>
        <w:t>na element [io.fabric8.agent.properties], nast</w:t>
      </w:r>
      <w:r>
        <w:rPr>
          <w:rFonts w:eastAsia="Arial Unicode MS" w:cs="Arial Unicode MS"/>
          <w:noProof/>
        </w:rPr>
        <w:drawing>
          <wp:anchor distT="152400" distB="152400" distL="152400" distR="152400" simplePos="0" relativeHeight="251658241" behindDoc="0" locked="0" layoutInCell="1" allowOverlap="1" wp14:anchorId="6716F432" wp14:editId="76A30A89">
            <wp:simplePos x="0" y="0"/>
            <wp:positionH relativeFrom="margin">
              <wp:posOffset>-188595</wp:posOffset>
            </wp:positionH>
            <wp:positionV relativeFrom="line">
              <wp:posOffset>196850</wp:posOffset>
            </wp:positionV>
            <wp:extent cx="6119495" cy="3890645"/>
            <wp:effectExtent l="0" t="0" r="0" b="0"/>
            <wp:wrapSquare wrapText="bothSides"/>
            <wp:docPr id="3" name="Image2" descr="Zrzut ekranu 2019-09-27 o 12.34.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2" descr="Zrzut ekranu 2019-09-27 o 12.34.24.pn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38906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Arial Unicode MS" w:cs="Arial Unicode MS"/>
        </w:rPr>
        <w:t xml:space="preserve">ępnie po prawej stronie kliknąć w przycisk </w:t>
      </w:r>
      <w:r w:rsidRPr="49484159">
        <w:rPr>
          <w:rFonts w:eastAsia="Arial Unicode MS" w:cs="Arial Unicode MS"/>
          <w:b/>
          <w:bCs/>
        </w:rPr>
        <w:t>[Edit]</w:t>
      </w:r>
      <w:r>
        <w:rPr>
          <w:rFonts w:eastAsia="Arial Unicode MS" w:cs="Arial Unicode MS"/>
        </w:rPr>
        <w:t xml:space="preserve">, po czym w treść okna należy wkleić </w:t>
      </w:r>
      <w:r w:rsidR="00B32C03">
        <w:rPr>
          <w:rFonts w:eastAsia="Arial Unicode MS" w:cs="Arial Unicode MS"/>
        </w:rPr>
        <w:t xml:space="preserve">specyficzne </w:t>
      </w:r>
      <w:r w:rsidR="00680B9B">
        <w:rPr>
          <w:rFonts w:eastAsia="Arial Unicode MS" w:cs="Arial Unicode MS"/>
        </w:rPr>
        <w:t xml:space="preserve">parametry dla danego profilu. </w:t>
      </w:r>
    </w:p>
    <w:p w14:paraId="4A9E0305" w14:textId="77777777" w:rsidR="008A2D6D" w:rsidRPr="00006A32" w:rsidRDefault="008A2D6D">
      <w:pPr>
        <w:rPr>
          <w:lang w:val="en-US"/>
        </w:rPr>
      </w:pPr>
    </w:p>
    <w:p w14:paraId="2AE6C4E4" w14:textId="77777777" w:rsidR="008A2D6D" w:rsidRPr="00006A32" w:rsidRDefault="008A2D6D">
      <w:pPr>
        <w:rPr>
          <w:lang w:val="en-US"/>
        </w:rPr>
      </w:pPr>
    </w:p>
    <w:p w14:paraId="721C173F" w14:textId="77777777" w:rsidR="008A2D6D" w:rsidRDefault="00D53287">
      <w:r>
        <w:rPr>
          <w:rFonts w:eastAsia="Arial Unicode MS" w:cs="Arial Unicode MS"/>
          <w:noProof/>
        </w:rPr>
        <w:lastRenderedPageBreak/>
        <w:drawing>
          <wp:anchor distT="152400" distB="152400" distL="152400" distR="152400" simplePos="0" relativeHeight="251658242" behindDoc="0" locked="0" layoutInCell="1" allowOverlap="1" wp14:anchorId="67D82AF2" wp14:editId="6AF46572">
            <wp:simplePos x="0" y="0"/>
            <wp:positionH relativeFrom="margin">
              <wp:posOffset>-188595</wp:posOffset>
            </wp:positionH>
            <wp:positionV relativeFrom="line">
              <wp:posOffset>164465</wp:posOffset>
            </wp:positionV>
            <wp:extent cx="6119495" cy="3890645"/>
            <wp:effectExtent l="0" t="0" r="0" b="0"/>
            <wp:wrapSquare wrapText="bothSides"/>
            <wp:docPr id="4" name="Image3" descr="Zrzut ekranu 2019-09-27 o 12.37.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3" descr="Zrzut ekranu 2019-09-27 o 12.37.13.pn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38906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Arial Unicode MS" w:cs="Arial Unicode MS"/>
        </w:rPr>
        <w:t xml:space="preserve">Na koniec kliknąć </w:t>
      </w:r>
      <w:r w:rsidRPr="49484159">
        <w:rPr>
          <w:rFonts w:eastAsia="Arial Unicode MS" w:cs="Arial Unicode MS"/>
          <w:b/>
          <w:bCs/>
        </w:rPr>
        <w:t>[</w:t>
      </w:r>
      <w:proofErr w:type="spellStart"/>
      <w:r w:rsidRPr="49484159">
        <w:rPr>
          <w:rFonts w:eastAsia="Arial Unicode MS" w:cs="Arial Unicode MS"/>
          <w:b/>
          <w:bCs/>
        </w:rPr>
        <w:t>Save</w:t>
      </w:r>
      <w:proofErr w:type="spellEnd"/>
      <w:r w:rsidRPr="49484159">
        <w:rPr>
          <w:rFonts w:eastAsia="Arial Unicode MS" w:cs="Arial Unicode MS"/>
          <w:b/>
          <w:bCs/>
        </w:rPr>
        <w:t>]</w:t>
      </w:r>
    </w:p>
    <w:p w14:paraId="0AD428BC" w14:textId="74BC67B5" w:rsidR="008A2D6D" w:rsidRDefault="00D53287">
      <w:r>
        <w:rPr>
          <w:rFonts w:eastAsia="Arial Unicode MS" w:cs="Arial Unicode MS"/>
        </w:rPr>
        <w:t xml:space="preserve">Krok 3. Ponowić </w:t>
      </w:r>
      <w:proofErr w:type="spellStart"/>
      <w:r>
        <w:rPr>
          <w:rFonts w:eastAsia="Arial Unicode MS" w:cs="Arial Unicode MS"/>
        </w:rPr>
        <w:t>czynnoś</w:t>
      </w:r>
      <w:proofErr w:type="spellEnd"/>
      <w:r>
        <w:rPr>
          <w:rFonts w:eastAsia="Arial Unicode MS" w:cs="Arial Unicode MS"/>
          <w:lang w:val="it-IT"/>
        </w:rPr>
        <w:t xml:space="preserve">ci </w:t>
      </w:r>
      <w:r>
        <w:rPr>
          <w:rFonts w:eastAsia="Arial Unicode MS" w:cs="Arial Unicode MS"/>
        </w:rPr>
        <w:t>opisane w krokach 1-2 dla każdego profilu niezależnie. Zawartość</w:t>
      </w:r>
      <w:r w:rsidR="00123EFB">
        <w:rPr>
          <w:rFonts w:eastAsia="Arial Unicode MS" w:cs="Arial Unicode MS"/>
        </w:rPr>
        <w:t>,</w:t>
      </w:r>
      <w:r>
        <w:rPr>
          <w:rFonts w:eastAsia="Arial Unicode MS" w:cs="Arial Unicode MS"/>
        </w:rPr>
        <w:t xml:space="preserve"> </w:t>
      </w:r>
      <w:proofErr w:type="spellStart"/>
      <w:r>
        <w:rPr>
          <w:rFonts w:eastAsia="Arial Unicode MS" w:cs="Arial Unicode MS"/>
        </w:rPr>
        <w:t>kt</w:t>
      </w:r>
      <w:proofErr w:type="spellEnd"/>
      <w:r>
        <w:rPr>
          <w:rFonts w:eastAsia="Arial Unicode MS" w:cs="Arial Unicode MS"/>
          <w:lang w:val="es-ES_tradnl"/>
        </w:rPr>
        <w:t>ó</w:t>
      </w:r>
      <w:proofErr w:type="spellStart"/>
      <w:r>
        <w:rPr>
          <w:rFonts w:eastAsia="Arial Unicode MS" w:cs="Arial Unicode MS"/>
        </w:rPr>
        <w:t>r</w:t>
      </w:r>
      <w:r w:rsidR="00123EFB">
        <w:rPr>
          <w:rFonts w:eastAsia="Arial Unicode MS" w:cs="Arial Unicode MS"/>
        </w:rPr>
        <w:t>ą</w:t>
      </w:r>
      <w:proofErr w:type="spellEnd"/>
      <w:r>
        <w:rPr>
          <w:rFonts w:eastAsia="Arial Unicode MS" w:cs="Arial Unicode MS"/>
        </w:rPr>
        <w:t xml:space="preserve"> </w:t>
      </w:r>
      <w:r>
        <w:rPr>
          <w:rFonts w:eastAsia="Arial Unicode MS" w:cs="Arial Unicode MS"/>
          <w:lang w:val="it-IT"/>
        </w:rPr>
        <w:t>nale</w:t>
      </w:r>
      <w:proofErr w:type="spellStart"/>
      <w:r>
        <w:rPr>
          <w:rFonts w:eastAsia="Arial Unicode MS" w:cs="Arial Unicode MS"/>
        </w:rPr>
        <w:t>ży</w:t>
      </w:r>
      <w:proofErr w:type="spellEnd"/>
      <w:r>
        <w:rPr>
          <w:rFonts w:eastAsia="Arial Unicode MS" w:cs="Arial Unicode MS"/>
        </w:rPr>
        <w:t xml:space="preserve"> skopiować do każdego pliku io.</w:t>
      </w:r>
      <w:r w:rsidRPr="00006A32">
        <w:rPr>
          <w:rFonts w:eastAsia="Arial Unicode MS" w:cs="Arial Unicode MS"/>
        </w:rPr>
        <w:t>fabric8.agent.properties</w:t>
      </w:r>
      <w:r>
        <w:rPr>
          <w:rFonts w:eastAsia="Arial Unicode MS" w:cs="Arial Unicode MS"/>
        </w:rPr>
        <w:t xml:space="preserve"> znajduje się w katalogu profile.</w:t>
      </w:r>
    </w:p>
    <w:p w14:paraId="082B6F0B" w14:textId="77777777" w:rsidR="008A2D6D" w:rsidRDefault="008A2D6D"/>
    <w:p w14:paraId="054FBC10" w14:textId="77777777" w:rsidR="008A2D6D" w:rsidRDefault="008A2D6D"/>
    <w:p w14:paraId="5EEE54BA" w14:textId="77777777" w:rsidR="008A2D6D" w:rsidRDefault="008A2D6D"/>
    <w:p w14:paraId="78355622" w14:textId="77777777" w:rsidR="008A2D6D" w:rsidRDefault="008A2D6D"/>
    <w:p w14:paraId="31364C24" w14:textId="77777777" w:rsidR="008A2D6D" w:rsidRDefault="008A2D6D"/>
    <w:p w14:paraId="0B13C93D" w14:textId="77777777" w:rsidR="008A2D6D" w:rsidRDefault="008A2D6D"/>
    <w:p w14:paraId="111BD991" w14:textId="77777777" w:rsidR="008A2D6D" w:rsidRDefault="008A2D6D"/>
    <w:p w14:paraId="74765030" w14:textId="57EF65CA" w:rsidR="008A2D6D" w:rsidRDefault="006C6089" w:rsidP="000D4296">
      <w:pPr>
        <w:pStyle w:val="Nagwek2"/>
      </w:pPr>
      <w:bookmarkStart w:id="9" w:name="_Toc25427307"/>
      <w:r>
        <w:lastRenderedPageBreak/>
        <w:t>Tworzenie kontenera</w:t>
      </w:r>
      <w:bookmarkEnd w:id="9"/>
    </w:p>
    <w:p w14:paraId="79EF2A55" w14:textId="558ED192" w:rsidR="008A2D6D" w:rsidRDefault="00D53287">
      <w:r>
        <w:rPr>
          <w:rFonts w:eastAsia="Arial Unicode MS" w:cs="Arial Unicode MS"/>
          <w:noProof/>
        </w:rPr>
        <w:drawing>
          <wp:anchor distT="152400" distB="152400" distL="152400" distR="152400" simplePos="0" relativeHeight="251658243" behindDoc="0" locked="0" layoutInCell="1" allowOverlap="1" wp14:anchorId="3CE4B6F5" wp14:editId="2D4BA840">
            <wp:simplePos x="0" y="0"/>
            <wp:positionH relativeFrom="margin">
              <wp:posOffset>-188595</wp:posOffset>
            </wp:positionH>
            <wp:positionV relativeFrom="line">
              <wp:posOffset>213360</wp:posOffset>
            </wp:positionV>
            <wp:extent cx="6119495" cy="3890645"/>
            <wp:effectExtent l="0" t="0" r="0" b="0"/>
            <wp:wrapSquare wrapText="bothSides"/>
            <wp:docPr id="5" name="Image4" descr="Zrzut ekranu 2019-09-27 o 11.28.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4" descr="Zrzut ekranu 2019-09-27 o 11.28.56.pn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38906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Arial Unicode MS" w:cs="Arial Unicode MS"/>
        </w:rPr>
        <w:t xml:space="preserve">Krok 4. Ponownie kliknąć </w:t>
      </w:r>
      <w:r w:rsidRPr="49484159">
        <w:rPr>
          <w:rFonts w:eastAsia="Arial Unicode MS" w:cs="Arial Unicode MS"/>
          <w:b/>
          <w:bCs/>
        </w:rPr>
        <w:t>[Wiki]</w:t>
      </w:r>
      <w:r>
        <w:rPr>
          <w:rFonts w:eastAsia="Arial Unicode MS" w:cs="Arial Unicode MS"/>
        </w:rPr>
        <w:t xml:space="preserve"> i odnaleźć w drzewku folder </w:t>
      </w:r>
      <w:r w:rsidR="00CA6B6C">
        <w:rPr>
          <w:rFonts w:eastAsia="Arial Unicode MS" w:cs="Arial Unicode MS"/>
        </w:rPr>
        <w:t>o ścieżce utworzonych wcześniej profilów.</w:t>
      </w:r>
    </w:p>
    <w:p w14:paraId="67380A78" w14:textId="77777777" w:rsidR="008A2D6D" w:rsidRDefault="008A2D6D">
      <w:pPr>
        <w:pStyle w:val="TreA"/>
      </w:pPr>
    </w:p>
    <w:p w14:paraId="6BF686B7" w14:textId="77777777" w:rsidR="008A2D6D" w:rsidRDefault="00D53287">
      <w:pPr>
        <w:pStyle w:val="TreA"/>
      </w:pPr>
      <w:r>
        <w:rPr>
          <w:noProof/>
        </w:rPr>
        <w:lastRenderedPageBreak/>
        <w:drawing>
          <wp:anchor distT="152400" distB="152400" distL="152400" distR="152400" simplePos="0" relativeHeight="251658244" behindDoc="0" locked="0" layoutInCell="1" allowOverlap="1" wp14:anchorId="4A827185" wp14:editId="0949E618">
            <wp:simplePos x="0" y="0"/>
            <wp:positionH relativeFrom="margin">
              <wp:posOffset>-278765</wp:posOffset>
            </wp:positionH>
            <wp:positionV relativeFrom="line">
              <wp:posOffset>184785</wp:posOffset>
            </wp:positionV>
            <wp:extent cx="6119495" cy="3890645"/>
            <wp:effectExtent l="0" t="0" r="0" b="0"/>
            <wp:wrapTight wrapText="bothSides">
              <wp:wrapPolygon edited="0">
                <wp:start x="900" y="861"/>
                <wp:lineTo x="20774" y="894"/>
                <wp:lineTo x="20774" y="19899"/>
                <wp:lineTo x="20375" y="19965"/>
                <wp:lineTo x="20185" y="20065"/>
                <wp:lineTo x="1238" y="19998"/>
                <wp:lineTo x="1259" y="19932"/>
                <wp:lineTo x="816" y="19866"/>
                <wp:lineTo x="837" y="894"/>
                <wp:lineTo x="900" y="861"/>
              </wp:wrapPolygon>
            </wp:wrapTight>
            <wp:docPr id="6" name="Image5" descr="Zrzut ekranu 2019-09-27 o 11.29.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5" descr="Zrzut ekranu 2019-09-27 o 11.29.43.pn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38906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B9B149C" w14:textId="51439406" w:rsidR="008A2D6D" w:rsidRDefault="00D53287">
      <w:r>
        <w:rPr>
          <w:rFonts w:eastAsia="Arial Unicode MS" w:cs="Arial Unicode MS"/>
        </w:rPr>
        <w:t xml:space="preserve">Krok 5. Jako pierwszy wskazać </w:t>
      </w:r>
      <w:r>
        <w:rPr>
          <w:rFonts w:eastAsia="Arial Unicode MS" w:cs="Arial Unicode MS"/>
          <w:lang w:val="it-IT"/>
        </w:rPr>
        <w:t xml:space="preserve">profil </w:t>
      </w:r>
      <w:r w:rsidR="00CA6B6C">
        <w:rPr>
          <w:rFonts w:eastAsia="Arial Unicode MS" w:cs="Arial Unicode MS"/>
          <w:lang w:val="it-IT"/>
        </w:rPr>
        <w:t>utworzony dla tej usługi</w:t>
      </w:r>
      <w:r>
        <w:rPr>
          <w:rFonts w:eastAsia="Arial Unicode MS" w:cs="Arial Unicode MS"/>
          <w:lang w:val="it-IT"/>
        </w:rPr>
        <w:t>.</w:t>
      </w:r>
    </w:p>
    <w:p w14:paraId="3772A7DF" w14:textId="77777777" w:rsidR="008A2D6D" w:rsidRDefault="00D53287">
      <w:r>
        <w:rPr>
          <w:rFonts w:eastAsia="Arial Unicode MS" w:cs="Arial Unicode MS"/>
        </w:rPr>
        <w:t xml:space="preserve">Krok 6. Kliknąć na przycisk [New] i uzupełnić w nowym oknie konfigurację kontenera. Wybrać </w:t>
      </w:r>
      <w:proofErr w:type="spellStart"/>
      <w:r>
        <w:rPr>
          <w:rFonts w:eastAsia="Arial Unicode MS" w:cs="Arial Unicode MS"/>
        </w:rPr>
        <w:t>Container</w:t>
      </w:r>
      <w:proofErr w:type="spellEnd"/>
      <w:r>
        <w:rPr>
          <w:rFonts w:eastAsia="Arial Unicode MS" w:cs="Arial Unicode MS"/>
        </w:rPr>
        <w:t xml:space="preserve"> </w:t>
      </w:r>
      <w:proofErr w:type="spellStart"/>
      <w:r>
        <w:rPr>
          <w:rFonts w:eastAsia="Arial Unicode MS" w:cs="Arial Unicode MS"/>
        </w:rPr>
        <w:t>type</w:t>
      </w:r>
      <w:proofErr w:type="spellEnd"/>
      <w:r>
        <w:rPr>
          <w:rFonts w:eastAsia="Arial Unicode MS" w:cs="Arial Unicode MS"/>
        </w:rPr>
        <w:t xml:space="preserve"> = </w:t>
      </w:r>
      <w:proofErr w:type="spellStart"/>
      <w:r>
        <w:rPr>
          <w:rFonts w:eastAsia="Arial Unicode MS" w:cs="Arial Unicode MS"/>
        </w:rPr>
        <w:t>child</w:t>
      </w:r>
      <w:proofErr w:type="spellEnd"/>
      <w:r>
        <w:rPr>
          <w:rFonts w:eastAsia="Arial Unicode MS" w:cs="Arial Unicode MS"/>
        </w:rPr>
        <w:t xml:space="preserve">, wskazać </w:t>
      </w:r>
      <w:proofErr w:type="spellStart"/>
      <w:r>
        <w:rPr>
          <w:rFonts w:eastAsia="Arial Unicode MS" w:cs="Arial Unicode MS"/>
        </w:rPr>
        <w:t>parent</w:t>
      </w:r>
      <w:proofErr w:type="spellEnd"/>
      <w:r>
        <w:rPr>
          <w:rFonts w:eastAsia="Arial Unicode MS" w:cs="Arial Unicode MS"/>
        </w:rPr>
        <w:t xml:space="preserve"> </w:t>
      </w:r>
      <w:proofErr w:type="spellStart"/>
      <w:r>
        <w:rPr>
          <w:rFonts w:eastAsia="Arial Unicode MS" w:cs="Arial Unicode MS"/>
        </w:rPr>
        <w:t>container</w:t>
      </w:r>
      <w:proofErr w:type="spellEnd"/>
      <w:r>
        <w:rPr>
          <w:rFonts w:eastAsia="Arial Unicode MS" w:cs="Arial Unicode MS"/>
        </w:rPr>
        <w:t xml:space="preserve"> oraz wpisać nazwę kontenera, zgodnie z przyjętymi w organizacji standardami. Na koniec kliknąć w przycisk [</w:t>
      </w:r>
      <w:proofErr w:type="spellStart"/>
      <w:r>
        <w:rPr>
          <w:rFonts w:eastAsia="Arial Unicode MS" w:cs="Arial Unicode MS"/>
        </w:rPr>
        <w:t>Create</w:t>
      </w:r>
      <w:proofErr w:type="spellEnd"/>
      <w:r>
        <w:rPr>
          <w:rFonts w:eastAsia="Arial Unicode MS" w:cs="Arial Unicode MS"/>
        </w:rPr>
        <w:t xml:space="preserve"> and start </w:t>
      </w:r>
      <w:proofErr w:type="spellStart"/>
      <w:r>
        <w:rPr>
          <w:rFonts w:eastAsia="Arial Unicode MS" w:cs="Arial Unicode MS"/>
        </w:rPr>
        <w:t>container</w:t>
      </w:r>
      <w:proofErr w:type="spellEnd"/>
      <w:r>
        <w:rPr>
          <w:rFonts w:eastAsia="Arial Unicode MS" w:cs="Arial Unicode MS"/>
        </w:rPr>
        <w:t>[]</w:t>
      </w:r>
    </w:p>
    <w:p w14:paraId="449EF1F3" w14:textId="77777777" w:rsidR="008A2D6D" w:rsidRDefault="008A2D6D"/>
    <w:p w14:paraId="67FF6B34" w14:textId="6B6A1634" w:rsidR="008A2D6D" w:rsidRDefault="00D53287" w:rsidP="0017757D">
      <w:r>
        <w:rPr>
          <w:rFonts w:eastAsia="Arial Unicode MS" w:cs="Arial Unicode MS"/>
        </w:rPr>
        <w:lastRenderedPageBreak/>
        <w:t>Poniżej przykładowa konfiguracja, na środowisku TEST usługa zostanie uruchomiona na</w:t>
      </w:r>
      <w:r>
        <w:rPr>
          <w:noProof/>
        </w:rPr>
        <w:drawing>
          <wp:anchor distT="152400" distB="152400" distL="152400" distR="152400" simplePos="0" relativeHeight="251658245" behindDoc="0" locked="0" layoutInCell="1" allowOverlap="1" wp14:anchorId="730CD3F9" wp14:editId="4E2CEC92">
            <wp:simplePos x="0" y="0"/>
            <wp:positionH relativeFrom="margin">
              <wp:posOffset>-260350</wp:posOffset>
            </wp:positionH>
            <wp:positionV relativeFrom="line">
              <wp:posOffset>281305</wp:posOffset>
            </wp:positionV>
            <wp:extent cx="6120130" cy="3891280"/>
            <wp:effectExtent l="0" t="0" r="0" b="0"/>
            <wp:wrapTight wrapText="bothSides">
              <wp:wrapPolygon edited="0">
                <wp:start x="900" y="861"/>
                <wp:lineTo x="20774" y="894"/>
                <wp:lineTo x="20774" y="19899"/>
                <wp:lineTo x="20375" y="19965"/>
                <wp:lineTo x="20185" y="20065"/>
                <wp:lineTo x="1238" y="19998"/>
                <wp:lineTo x="1259" y="19932"/>
                <wp:lineTo x="816" y="19866"/>
                <wp:lineTo x="837" y="894"/>
                <wp:lineTo x="900" y="861"/>
              </wp:wrapPolygon>
            </wp:wrapTight>
            <wp:docPr id="7" name="Image6" descr="Zrzut ekranu 2019-09-27 o 11.30.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6" descr="Zrzut ekranu 2019-09-27 o 11.30.02.pn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8912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Arial Unicode MS" w:cs="Arial Unicode MS"/>
        </w:rPr>
        <w:t xml:space="preserve"> Node-02 szyny </w:t>
      </w:r>
      <w:proofErr w:type="spellStart"/>
      <w:r>
        <w:rPr>
          <w:rFonts w:eastAsia="Arial Unicode MS" w:cs="Arial Unicode MS"/>
        </w:rPr>
        <w:t>fuse</w:t>
      </w:r>
      <w:proofErr w:type="spellEnd"/>
      <w:r>
        <w:rPr>
          <w:rFonts w:eastAsia="Arial Unicode MS" w:cs="Arial Unicode MS"/>
        </w:rPr>
        <w:t xml:space="preserve">, pod nazwą </w:t>
      </w:r>
      <w:r>
        <w:rPr>
          <w:rFonts w:eastAsia="Arial Unicode MS" w:cs="Arial Unicode MS"/>
          <w:lang w:val="nl-NL"/>
        </w:rPr>
        <w:t>czd-luw-02</w:t>
      </w:r>
    </w:p>
    <w:p w14:paraId="4CC098DC" w14:textId="77777777" w:rsidR="008A2D6D" w:rsidRDefault="008A2D6D">
      <w:pPr>
        <w:pStyle w:val="TreA"/>
      </w:pPr>
    </w:p>
    <w:p w14:paraId="13B50A23" w14:textId="77777777" w:rsidR="008A2D6D" w:rsidRDefault="008A2D6D">
      <w:pPr>
        <w:pStyle w:val="TreA"/>
      </w:pPr>
    </w:p>
    <w:p w14:paraId="2352AEDE" w14:textId="0850CF52" w:rsidR="008A2D6D" w:rsidRDefault="00D53287">
      <w:r>
        <w:rPr>
          <w:rFonts w:eastAsia="Arial Unicode MS" w:cs="Arial Unicode MS"/>
        </w:rPr>
        <w:t>Krok 8. Po utworzeniu kontener</w:t>
      </w:r>
      <w:r>
        <w:rPr>
          <w:rFonts w:eastAsia="Arial Unicode MS" w:cs="Arial Unicode MS"/>
          <w:lang w:val="es-ES_tradnl"/>
        </w:rPr>
        <w:t>ó</w:t>
      </w:r>
      <w:r>
        <w:rPr>
          <w:rFonts w:eastAsia="Arial Unicode MS" w:cs="Arial Unicode MS"/>
        </w:rPr>
        <w:t xml:space="preserve">w przejść do listy, wybrać </w:t>
      </w:r>
      <w:r w:rsidRPr="00006A32">
        <w:rPr>
          <w:rFonts w:eastAsia="Arial Unicode MS" w:cs="Arial Unicode MS"/>
        </w:rPr>
        <w:t>[</w:t>
      </w:r>
      <w:proofErr w:type="spellStart"/>
      <w:r w:rsidRPr="00006A32">
        <w:rPr>
          <w:rFonts w:eastAsia="Arial Unicode MS" w:cs="Arial Unicode MS"/>
        </w:rPr>
        <w:t>Containers</w:t>
      </w:r>
      <w:proofErr w:type="spellEnd"/>
      <w:r w:rsidRPr="00006A32">
        <w:rPr>
          <w:rFonts w:eastAsia="Arial Unicode MS" w:cs="Arial Unicode MS"/>
        </w:rPr>
        <w:t>] na g</w:t>
      </w:r>
      <w:r>
        <w:rPr>
          <w:rFonts w:eastAsia="Arial Unicode MS" w:cs="Arial Unicode MS"/>
          <w:lang w:val="es-ES_tradnl"/>
        </w:rPr>
        <w:t>ó</w:t>
      </w:r>
      <w:proofErr w:type="spellStart"/>
      <w:r>
        <w:rPr>
          <w:rFonts w:eastAsia="Arial Unicode MS" w:cs="Arial Unicode MS"/>
        </w:rPr>
        <w:t>rnej</w:t>
      </w:r>
      <w:proofErr w:type="spellEnd"/>
      <w:r>
        <w:rPr>
          <w:rFonts w:eastAsia="Arial Unicode MS" w:cs="Arial Unicode MS"/>
        </w:rPr>
        <w:t xml:space="preserve"> belce </w:t>
      </w:r>
      <w:proofErr w:type="spellStart"/>
      <w:r>
        <w:rPr>
          <w:rFonts w:eastAsia="Arial Unicode MS" w:cs="Arial Unicode MS"/>
        </w:rPr>
        <w:t>hawtio</w:t>
      </w:r>
      <w:proofErr w:type="spellEnd"/>
      <w:r>
        <w:rPr>
          <w:rFonts w:eastAsia="Arial Unicode MS" w:cs="Arial Unicode MS"/>
        </w:rPr>
        <w:t>, odszukać na niej kontener i wybrać</w:t>
      </w:r>
      <w:r w:rsidR="0017757D">
        <w:rPr>
          <w:rFonts w:eastAsia="Arial Unicode MS" w:cs="Arial Unicode MS"/>
        </w:rPr>
        <w:t>.</w:t>
      </w:r>
    </w:p>
    <w:p w14:paraId="360B3F6F" w14:textId="77777777" w:rsidR="008A2D6D" w:rsidRDefault="008A2D6D">
      <w:pPr>
        <w:pStyle w:val="TreA"/>
      </w:pPr>
    </w:p>
    <w:p w14:paraId="688D556C" w14:textId="77777777" w:rsidR="008A2D6D" w:rsidRDefault="008A2D6D">
      <w:pPr>
        <w:pStyle w:val="TreA"/>
      </w:pPr>
    </w:p>
    <w:p w14:paraId="1112F0BF" w14:textId="77777777" w:rsidR="008A2D6D" w:rsidRDefault="008A2D6D">
      <w:pPr>
        <w:pStyle w:val="TreA"/>
      </w:pPr>
    </w:p>
    <w:p w14:paraId="1EAA8111" w14:textId="77777777" w:rsidR="008A2D6D" w:rsidRDefault="008A2D6D">
      <w:pPr>
        <w:pStyle w:val="TreA"/>
      </w:pPr>
    </w:p>
    <w:p w14:paraId="0E262D10" w14:textId="77777777" w:rsidR="008A2D6D" w:rsidRDefault="008A2D6D">
      <w:pPr>
        <w:pStyle w:val="TreA"/>
      </w:pPr>
    </w:p>
    <w:p w14:paraId="699B8804" w14:textId="77777777" w:rsidR="008A2D6D" w:rsidRDefault="008A2D6D">
      <w:pPr>
        <w:pStyle w:val="TreA"/>
      </w:pPr>
    </w:p>
    <w:p w14:paraId="0EBDED0E" w14:textId="77777777" w:rsidR="008A2D6D" w:rsidRDefault="008A2D6D">
      <w:pPr>
        <w:pStyle w:val="TreA"/>
      </w:pPr>
    </w:p>
    <w:p w14:paraId="273BDF45" w14:textId="77777777" w:rsidR="008A2D6D" w:rsidRDefault="008A2D6D">
      <w:pPr>
        <w:pStyle w:val="TreA"/>
      </w:pPr>
    </w:p>
    <w:p w14:paraId="3EF121D9" w14:textId="77777777" w:rsidR="008A2D6D" w:rsidRDefault="008A2D6D">
      <w:pPr>
        <w:pStyle w:val="TreA"/>
      </w:pPr>
    </w:p>
    <w:p w14:paraId="43AC5C1F" w14:textId="77777777" w:rsidR="008A2D6D" w:rsidRDefault="008A2D6D">
      <w:pPr>
        <w:pStyle w:val="TreA"/>
      </w:pPr>
    </w:p>
    <w:p w14:paraId="4656E661" w14:textId="77777777" w:rsidR="008A2D6D" w:rsidRDefault="008A2D6D">
      <w:pPr>
        <w:pStyle w:val="TreA"/>
      </w:pPr>
    </w:p>
    <w:p w14:paraId="0ED0FE45" w14:textId="77777777" w:rsidR="008A2D6D" w:rsidRDefault="008A2D6D">
      <w:pPr>
        <w:pStyle w:val="TreA"/>
      </w:pPr>
    </w:p>
    <w:p w14:paraId="02B7472E" w14:textId="77777777" w:rsidR="008A2D6D" w:rsidRDefault="00D53287">
      <w:pPr>
        <w:pStyle w:val="TreA"/>
      </w:pPr>
      <w:r>
        <w:rPr>
          <w:noProof/>
        </w:rPr>
        <w:lastRenderedPageBreak/>
        <w:drawing>
          <wp:anchor distT="152400" distB="152400" distL="152400" distR="152400" simplePos="0" relativeHeight="251658246" behindDoc="0" locked="0" layoutInCell="1" allowOverlap="1" wp14:anchorId="2C7C7348" wp14:editId="3D5F6D9E">
            <wp:simplePos x="0" y="0"/>
            <wp:positionH relativeFrom="margin">
              <wp:posOffset>-198120</wp:posOffset>
            </wp:positionH>
            <wp:positionV relativeFrom="page">
              <wp:posOffset>1154430</wp:posOffset>
            </wp:positionV>
            <wp:extent cx="6119495" cy="3890645"/>
            <wp:effectExtent l="0" t="0" r="0" b="0"/>
            <wp:wrapSquare wrapText="bothSides"/>
            <wp:docPr id="8" name="Image7" descr="Zrzut ekranu 2019-09-27 o 11.42.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7" descr="Zrzut ekranu 2019-09-27 o 11.42.20.pn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38906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C326655" w14:textId="77777777" w:rsidR="008A2D6D" w:rsidRDefault="00D53287">
      <w:r>
        <w:rPr>
          <w:rFonts w:eastAsia="Arial Unicode MS" w:cs="Arial Unicode MS"/>
          <w:noProof/>
        </w:rPr>
        <w:drawing>
          <wp:anchor distT="152400" distB="152400" distL="152400" distR="152400" simplePos="0" relativeHeight="251658249" behindDoc="0" locked="0" layoutInCell="1" allowOverlap="1" wp14:anchorId="10FD25C9" wp14:editId="5A9F4C43">
            <wp:simplePos x="0" y="0"/>
            <wp:positionH relativeFrom="margin">
              <wp:posOffset>-16510</wp:posOffset>
            </wp:positionH>
            <wp:positionV relativeFrom="line">
              <wp:posOffset>170180</wp:posOffset>
            </wp:positionV>
            <wp:extent cx="5755640" cy="3659505"/>
            <wp:effectExtent l="0" t="0" r="0" b="0"/>
            <wp:wrapTight wrapText="bothSides">
              <wp:wrapPolygon edited="0">
                <wp:start x="900" y="861"/>
                <wp:lineTo x="20774" y="894"/>
                <wp:lineTo x="20774" y="19899"/>
                <wp:lineTo x="20375" y="19965"/>
                <wp:lineTo x="20185" y="20065"/>
                <wp:lineTo x="1238" y="19998"/>
                <wp:lineTo x="1259" y="19932"/>
                <wp:lineTo x="816" y="19866"/>
                <wp:lineTo x="837" y="894"/>
                <wp:lineTo x="900" y="861"/>
              </wp:wrapPolygon>
            </wp:wrapTight>
            <wp:docPr id="9" name="Image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8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640" cy="36595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Arial Unicode MS" w:cs="Arial Unicode MS"/>
        </w:rPr>
        <w:t>Krok 9. Uruchomienie kontenera nie powiedzie się, należy zaczekać do momentu aż wystąpi poniższy błąd.</w:t>
      </w:r>
    </w:p>
    <w:p w14:paraId="448CB4AE" w14:textId="77777777" w:rsidR="008A2D6D" w:rsidRDefault="008A2D6D"/>
    <w:p w14:paraId="64FC53F8" w14:textId="77777777" w:rsidR="008A2D6D" w:rsidRDefault="008A2D6D"/>
    <w:p w14:paraId="3F2E4C5A" w14:textId="77777777" w:rsidR="008A2D6D" w:rsidRDefault="008A2D6D"/>
    <w:p w14:paraId="6E33EAD0" w14:textId="77777777" w:rsidR="008A2D6D" w:rsidRDefault="008A2D6D">
      <w:pPr>
        <w:pStyle w:val="TreA"/>
      </w:pPr>
    </w:p>
    <w:p w14:paraId="58C430C3" w14:textId="53111F44" w:rsidR="008A2D6D" w:rsidRDefault="00D53287">
      <w:r>
        <w:rPr>
          <w:rFonts w:eastAsia="Arial Unicode MS" w:cs="Arial Unicode MS"/>
          <w:noProof/>
        </w:rPr>
        <w:drawing>
          <wp:anchor distT="152400" distB="152400" distL="152400" distR="152400" simplePos="0" relativeHeight="251658247" behindDoc="0" locked="0" layoutInCell="1" allowOverlap="1" wp14:anchorId="2C3D81AE" wp14:editId="4EA4B3CC">
            <wp:simplePos x="0" y="0"/>
            <wp:positionH relativeFrom="margin">
              <wp:posOffset>-188595</wp:posOffset>
            </wp:positionH>
            <wp:positionV relativeFrom="line">
              <wp:posOffset>312420</wp:posOffset>
            </wp:positionV>
            <wp:extent cx="6119495" cy="3890645"/>
            <wp:effectExtent l="0" t="0" r="0" b="0"/>
            <wp:wrapSquare wrapText="bothSides"/>
            <wp:docPr id="10" name="Image9" descr="Zrzut ekranu 2019-09-27 o 11.53.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9" descr="Zrzut ekranu 2019-09-27 o 11.53.20.pn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38906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Arial Unicode MS" w:cs="Arial Unicode MS"/>
        </w:rPr>
        <w:t>10. Kliknąć na przycisk [Stop] i czekać aż kontener przejdzie w stan zatrzymania</w:t>
      </w:r>
      <w:r w:rsidR="0017757D">
        <w:rPr>
          <w:rFonts w:eastAsia="Arial Unicode MS" w:cs="Arial Unicode MS"/>
        </w:rPr>
        <w:t>.</w:t>
      </w:r>
    </w:p>
    <w:p w14:paraId="798F84C6" w14:textId="5D2AE9D4" w:rsidR="008A2D6D" w:rsidRDefault="00D53287">
      <w:r>
        <w:rPr>
          <w:rFonts w:eastAsia="Arial Unicode MS" w:cs="Arial Unicode MS"/>
        </w:rPr>
        <w:t>Krok 11. Po zatrzymaniu kontener</w:t>
      </w:r>
      <w:r w:rsidR="0017757D">
        <w:rPr>
          <w:rFonts w:eastAsia="Arial Unicode MS" w:cs="Arial Unicode MS"/>
          <w:lang w:val="es-ES_tradnl"/>
        </w:rPr>
        <w:t>a</w:t>
      </w:r>
      <w:r>
        <w:rPr>
          <w:rFonts w:eastAsia="Arial Unicode MS" w:cs="Arial Unicode MS"/>
        </w:rPr>
        <w:t xml:space="preserve">, przejść do katalogu, w </w:t>
      </w:r>
      <w:proofErr w:type="spellStart"/>
      <w:r>
        <w:rPr>
          <w:rFonts w:eastAsia="Arial Unicode MS" w:cs="Arial Unicode MS"/>
        </w:rPr>
        <w:t>kt</w:t>
      </w:r>
      <w:proofErr w:type="spellEnd"/>
      <w:r>
        <w:rPr>
          <w:rFonts w:eastAsia="Arial Unicode MS" w:cs="Arial Unicode MS"/>
          <w:lang w:val="es-ES_tradnl"/>
        </w:rPr>
        <w:t>ó</w:t>
      </w:r>
      <w:r>
        <w:rPr>
          <w:rFonts w:eastAsia="Arial Unicode MS" w:cs="Arial Unicode MS"/>
        </w:rPr>
        <w:t xml:space="preserve">rym znajdują się pliki szyny </w:t>
      </w:r>
      <w:proofErr w:type="spellStart"/>
      <w:r>
        <w:rPr>
          <w:rFonts w:eastAsia="Arial Unicode MS" w:cs="Arial Unicode MS"/>
        </w:rPr>
        <w:t>fuse</w:t>
      </w:r>
      <w:proofErr w:type="spellEnd"/>
      <w:r>
        <w:rPr>
          <w:rFonts w:eastAsia="Arial Unicode MS" w:cs="Arial Unicode MS"/>
        </w:rPr>
        <w:t xml:space="preserve"> wskazanej przez nas instancji w momencie tworzenia kontener</w:t>
      </w:r>
      <w:r>
        <w:rPr>
          <w:rFonts w:eastAsia="Arial Unicode MS" w:cs="Arial Unicode MS"/>
          <w:lang w:val="es-ES_tradnl"/>
        </w:rPr>
        <w:t>ó</w:t>
      </w:r>
      <w:r>
        <w:rPr>
          <w:rFonts w:eastAsia="Arial Unicode MS" w:cs="Arial Unicode MS"/>
        </w:rPr>
        <w:t>w.</w:t>
      </w:r>
    </w:p>
    <w:p w14:paraId="11E59B44" w14:textId="77777777" w:rsidR="008A2D6D" w:rsidRDefault="008A2D6D"/>
    <w:p w14:paraId="2EF662DE" w14:textId="58AB5760" w:rsidR="008A2D6D" w:rsidRDefault="00D53287" w:rsidP="0017757D">
      <w:pPr>
        <w:rPr>
          <w:rFonts w:eastAsia="Arial Unicode MS" w:cs="Arial Unicode MS"/>
        </w:rPr>
      </w:pPr>
      <w:r>
        <w:rPr>
          <w:rFonts w:eastAsia="Arial Unicode MS" w:cs="Arial Unicode MS"/>
        </w:rPr>
        <w:t xml:space="preserve">Krok 12. W katalogu domowym </w:t>
      </w:r>
      <w:proofErr w:type="spellStart"/>
      <w:r>
        <w:rPr>
          <w:rFonts w:eastAsia="Arial Unicode MS" w:cs="Arial Unicode MS"/>
        </w:rPr>
        <w:t>fuse</w:t>
      </w:r>
      <w:proofErr w:type="spellEnd"/>
      <w:r>
        <w:rPr>
          <w:rFonts w:eastAsia="Arial Unicode MS" w:cs="Arial Unicode MS"/>
        </w:rPr>
        <w:t xml:space="preserve"> należy odnaleźć katalog </w:t>
      </w:r>
      <w:proofErr w:type="spellStart"/>
      <w:r>
        <w:rPr>
          <w:rFonts w:eastAsia="Arial Unicode MS" w:cs="Arial Unicode MS"/>
        </w:rPr>
        <w:t>instances</w:t>
      </w:r>
      <w:proofErr w:type="spellEnd"/>
      <w:r>
        <w:rPr>
          <w:rFonts w:eastAsia="Arial Unicode MS" w:cs="Arial Unicode MS"/>
        </w:rPr>
        <w:t>, oraz podkatalogi</w:t>
      </w:r>
      <w:r w:rsidR="0017757D">
        <w:rPr>
          <w:rFonts w:eastAsia="Arial Unicode MS" w:cs="Arial Unicode MS"/>
        </w:rPr>
        <w:t>,</w:t>
      </w:r>
      <w:r>
        <w:rPr>
          <w:rFonts w:eastAsia="Arial Unicode MS" w:cs="Arial Unicode MS"/>
        </w:rPr>
        <w:t xml:space="preserve"> </w:t>
      </w:r>
      <w:proofErr w:type="spellStart"/>
      <w:r>
        <w:rPr>
          <w:rFonts w:eastAsia="Arial Unicode MS" w:cs="Arial Unicode MS"/>
        </w:rPr>
        <w:t>kt</w:t>
      </w:r>
      <w:proofErr w:type="spellEnd"/>
      <w:r>
        <w:rPr>
          <w:rFonts w:eastAsia="Arial Unicode MS" w:cs="Arial Unicode MS"/>
          <w:lang w:val="es-ES_tradnl"/>
        </w:rPr>
        <w:t>ó</w:t>
      </w:r>
      <w:proofErr w:type="spellStart"/>
      <w:r>
        <w:rPr>
          <w:rFonts w:eastAsia="Arial Unicode MS" w:cs="Arial Unicode MS"/>
        </w:rPr>
        <w:t>rych</w:t>
      </w:r>
      <w:proofErr w:type="spellEnd"/>
      <w:r>
        <w:rPr>
          <w:rFonts w:eastAsia="Arial Unicode MS" w:cs="Arial Unicode MS"/>
        </w:rPr>
        <w:t xml:space="preserve"> nazwa jest tożsama z nazwą utworzonych kontener</w:t>
      </w:r>
      <w:r>
        <w:rPr>
          <w:rFonts w:eastAsia="Arial Unicode MS" w:cs="Arial Unicode MS"/>
          <w:lang w:val="es-ES_tradnl"/>
        </w:rPr>
        <w:t>ó</w:t>
      </w:r>
      <w:r>
        <w:rPr>
          <w:rFonts w:eastAsia="Arial Unicode MS" w:cs="Arial Unicode MS"/>
        </w:rPr>
        <w:t xml:space="preserve">w. </w:t>
      </w:r>
    </w:p>
    <w:p w14:paraId="4043D431" w14:textId="77777777" w:rsidR="0017757D" w:rsidRPr="006D087D" w:rsidRDefault="0017757D" w:rsidP="0017757D">
      <w:pPr>
        <w:rPr>
          <w:lang w:val="en-US"/>
        </w:rPr>
      </w:pPr>
    </w:p>
    <w:p w14:paraId="185F6681" w14:textId="37A25516" w:rsidR="008A2D6D" w:rsidRPr="007839A8" w:rsidRDefault="00D53287" w:rsidP="006843AD">
      <w:r>
        <w:rPr>
          <w:rFonts w:eastAsia="Arial Unicode MS" w:cs="Arial Unicode MS"/>
        </w:rPr>
        <w:t>Krok 13. Do podkatalogu /</w:t>
      </w:r>
      <w:proofErr w:type="spellStart"/>
      <w:r>
        <w:rPr>
          <w:rFonts w:eastAsia="Arial Unicode MS" w:cs="Arial Unicode MS"/>
        </w:rPr>
        <w:t>etc</w:t>
      </w:r>
      <w:proofErr w:type="spellEnd"/>
      <w:r>
        <w:rPr>
          <w:rFonts w:eastAsia="Arial Unicode MS" w:cs="Arial Unicode MS"/>
        </w:rPr>
        <w:t xml:space="preserve"> kontener</w:t>
      </w:r>
      <w:r w:rsidR="0017757D">
        <w:rPr>
          <w:rFonts w:eastAsia="Arial Unicode MS" w:cs="Arial Unicode MS"/>
          <w:lang w:val="es-ES_tradnl"/>
        </w:rPr>
        <w:t>a</w:t>
      </w:r>
      <w:r>
        <w:rPr>
          <w:rFonts w:eastAsia="Arial Unicode MS" w:cs="Arial Unicode MS"/>
        </w:rPr>
        <w:t xml:space="preserve"> należy skopiować plik </w:t>
      </w:r>
      <w:proofErr w:type="spellStart"/>
      <w:r>
        <w:rPr>
          <w:rFonts w:eastAsia="Arial Unicode MS" w:cs="Arial Unicode MS"/>
        </w:rPr>
        <w:t>jre.properties</w:t>
      </w:r>
      <w:proofErr w:type="spellEnd"/>
      <w:r>
        <w:rPr>
          <w:rFonts w:eastAsia="Arial Unicode MS" w:cs="Arial Unicode MS"/>
        </w:rPr>
        <w:t xml:space="preserve"> (nadpisać istniejący plik). </w:t>
      </w:r>
    </w:p>
    <w:p w14:paraId="1EEC2ACC" w14:textId="77777777" w:rsidR="008A2D6D" w:rsidRPr="000A42CE" w:rsidRDefault="008A2D6D">
      <w:pPr>
        <w:pStyle w:val="TreA"/>
        <w:rPr>
          <w:lang w:val="en-US"/>
        </w:rPr>
      </w:pPr>
    </w:p>
    <w:p w14:paraId="60B03E55" w14:textId="77777777" w:rsidR="008A2D6D" w:rsidRPr="000A42CE" w:rsidRDefault="008A2D6D">
      <w:pPr>
        <w:pStyle w:val="TreA"/>
        <w:rPr>
          <w:lang w:val="en-US"/>
        </w:rPr>
      </w:pPr>
    </w:p>
    <w:p w14:paraId="64542AA7" w14:textId="69A6EFAD" w:rsidR="008A2D6D" w:rsidRDefault="00D53287">
      <w:pPr>
        <w:rPr>
          <w:rFonts w:eastAsia="Arial Unicode MS" w:cs="Arial Unicode MS"/>
          <w:lang w:val="da-DK"/>
        </w:rPr>
      </w:pPr>
      <w:proofErr w:type="spellStart"/>
      <w:r w:rsidRPr="000A42CE">
        <w:rPr>
          <w:rFonts w:eastAsia="Arial Unicode MS" w:cs="Arial Unicode MS"/>
          <w:lang w:val="en-US"/>
        </w:rPr>
        <w:lastRenderedPageBreak/>
        <w:t>Krok</w:t>
      </w:r>
      <w:proofErr w:type="spellEnd"/>
      <w:r w:rsidRPr="000A42CE">
        <w:rPr>
          <w:rFonts w:eastAsia="Arial Unicode MS" w:cs="Arial Unicode MS"/>
          <w:lang w:val="en-US"/>
        </w:rPr>
        <w:t xml:space="preserve"> 14. </w:t>
      </w:r>
      <w:r>
        <w:rPr>
          <w:rFonts w:eastAsia="Arial Unicode MS" w:cs="Arial Unicode MS"/>
        </w:rPr>
        <w:t>Uruchomić, kontener. Kliknąć na [</w:t>
      </w:r>
      <w:proofErr w:type="spellStart"/>
      <w:r>
        <w:rPr>
          <w:rFonts w:eastAsia="Arial Unicode MS" w:cs="Arial Unicode MS"/>
        </w:rPr>
        <w:t>Containers</w:t>
      </w:r>
      <w:proofErr w:type="spellEnd"/>
      <w:r>
        <w:rPr>
          <w:rFonts w:eastAsia="Arial Unicode MS" w:cs="Arial Unicode MS"/>
        </w:rPr>
        <w:t xml:space="preserve">] i wskazać </w:t>
      </w:r>
      <w:r w:rsidRPr="00006A32">
        <w:rPr>
          <w:rFonts w:eastAsia="Arial Unicode MS" w:cs="Arial Unicode MS"/>
        </w:rPr>
        <w:t>w</w:t>
      </w:r>
      <w:r>
        <w:rPr>
          <w:rFonts w:eastAsia="Arial Unicode MS" w:cs="Arial Unicode MS"/>
        </w:rPr>
        <w:t xml:space="preserve">łaściwy kontener. Następnie kliknąć na przycisk [Start]. Zaczekać na uruchomienie się kontenera, po zakończeniu procesu powinny wystąpić </w:t>
      </w:r>
      <w:r>
        <w:rPr>
          <w:rFonts w:eastAsia="Arial Unicode MS" w:cs="Arial Unicode MS"/>
          <w:noProof/>
          <w:lang w:val="da-DK"/>
        </w:rPr>
        <w:drawing>
          <wp:anchor distT="152400" distB="152400" distL="152400" distR="152400" simplePos="0" relativeHeight="251658248" behindDoc="0" locked="0" layoutInCell="1" allowOverlap="1" wp14:anchorId="1F926CCE" wp14:editId="4F64F08E">
            <wp:simplePos x="0" y="0"/>
            <wp:positionH relativeFrom="margin">
              <wp:posOffset>-133350</wp:posOffset>
            </wp:positionH>
            <wp:positionV relativeFrom="line">
              <wp:posOffset>217170</wp:posOffset>
            </wp:positionV>
            <wp:extent cx="6156960" cy="3914775"/>
            <wp:effectExtent l="0" t="0" r="0" b="0"/>
            <wp:wrapSquare wrapText="bothSides"/>
            <wp:docPr id="11" name="Image10" descr="Zrzut ekranu 2019-09-27 o 12.03.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10" descr="Zrzut ekranu 2019-09-27 o 12.03.57.pn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6960" cy="3914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Arial Unicode MS" w:cs="Arial Unicode MS"/>
          <w:lang w:val="da-DK"/>
        </w:rPr>
        <w:t>statusy Running i success</w:t>
      </w:r>
      <w:r w:rsidR="002465C3">
        <w:rPr>
          <w:rFonts w:eastAsia="Arial Unicode MS" w:cs="Arial Unicode MS"/>
          <w:lang w:val="da-DK"/>
        </w:rPr>
        <w:t>.</w:t>
      </w:r>
    </w:p>
    <w:p w14:paraId="639F731E" w14:textId="4445B303" w:rsidR="00744C47" w:rsidRDefault="002465C3">
      <w:pPr>
        <w:rPr>
          <w:rFonts w:eastAsia="Arial Unicode MS" w:cs="Arial Unicode MS"/>
          <w:lang w:val="da-DK"/>
        </w:rPr>
      </w:pPr>
      <w:r>
        <w:rPr>
          <w:rFonts w:eastAsia="Arial Unicode MS" w:cs="Arial Unicode MS"/>
          <w:lang w:val="da-DK"/>
        </w:rPr>
        <w:t>Krok 15. Aby zweryfikować poprawność uruchomienia usług</w:t>
      </w:r>
      <w:r w:rsidR="006843AD">
        <w:rPr>
          <w:rFonts w:eastAsia="Arial Unicode MS" w:cs="Arial Unicode MS"/>
          <w:lang w:val="da-DK"/>
        </w:rPr>
        <w:t>i</w:t>
      </w:r>
      <w:r w:rsidR="00744C47">
        <w:rPr>
          <w:rFonts w:eastAsia="Arial Unicode MS" w:cs="Arial Unicode MS"/>
          <w:lang w:val="da-DK"/>
        </w:rPr>
        <w:t xml:space="preserve"> należy:</w:t>
      </w:r>
    </w:p>
    <w:p w14:paraId="44F0EA0E" w14:textId="73F285C6" w:rsidR="00744C47" w:rsidRDefault="00744C47">
      <w:pPr>
        <w:rPr>
          <w:rFonts w:eastAsia="Arial Unicode MS" w:cs="Arial Unicode MS"/>
          <w:lang w:val="da-DK"/>
        </w:rPr>
      </w:pPr>
      <w:r>
        <w:rPr>
          <w:rFonts w:eastAsia="Arial Unicode MS" w:cs="Arial Unicode MS"/>
          <w:lang w:val="da-DK"/>
        </w:rPr>
        <w:t>Dla usług</w:t>
      </w:r>
      <w:r w:rsidR="00CA3D53">
        <w:rPr>
          <w:rFonts w:eastAsia="Arial Unicode MS" w:cs="Arial Unicode MS"/>
          <w:lang w:val="da-DK"/>
        </w:rPr>
        <w:t xml:space="preserve"> udostępniających WebService </w:t>
      </w:r>
      <w:r>
        <w:rPr>
          <w:rFonts w:eastAsia="Arial Unicode MS" w:cs="Arial Unicode MS"/>
          <w:lang w:val="da-DK"/>
        </w:rPr>
        <w:t>skopiować adres Http Url  i dodać do niego /cxf – otworzyć w nowej karcie przeglądarki;</w:t>
      </w:r>
    </w:p>
    <w:p w14:paraId="581172AB" w14:textId="77777777" w:rsidR="00744C47" w:rsidRDefault="00744C47">
      <w:pPr>
        <w:rPr>
          <w:rFonts w:eastAsia="Arial Unicode MS" w:cs="Arial Unicode MS"/>
          <w:lang w:val="da-DK"/>
        </w:rPr>
      </w:pPr>
    </w:p>
    <w:p w14:paraId="443D37AF" w14:textId="77777777" w:rsidR="00744C47" w:rsidRDefault="00744C47">
      <w:pPr>
        <w:rPr>
          <w:rFonts w:eastAsia="Arial Unicode MS" w:cs="Arial Unicode MS"/>
          <w:lang w:val="da-DK"/>
        </w:rPr>
      </w:pPr>
    </w:p>
    <w:p w14:paraId="7EFE1625" w14:textId="01F39060" w:rsidR="002465C3" w:rsidRDefault="00153D8B">
      <w:r>
        <w:rPr>
          <w:noProof/>
        </w:rPr>
        <w:lastRenderedPageBreak/>
        <w:drawing>
          <wp:inline distT="0" distB="0" distL="0" distR="0" wp14:anchorId="5C18EC76" wp14:editId="16C0EA92">
            <wp:extent cx="5755640" cy="3926840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640" cy="3926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44C47">
        <w:t xml:space="preserve">Powinna pokazać się lista </w:t>
      </w:r>
      <w:proofErr w:type="spellStart"/>
      <w:r w:rsidR="00744C47">
        <w:t>endpointów</w:t>
      </w:r>
      <w:proofErr w:type="spellEnd"/>
      <w:r w:rsidR="00744C47">
        <w:t xml:space="preserve"> jak na poniższym </w:t>
      </w:r>
      <w:proofErr w:type="spellStart"/>
      <w:r w:rsidR="00744C47">
        <w:t>screenie</w:t>
      </w:r>
      <w:proofErr w:type="spellEnd"/>
      <w:r w:rsidR="00744C47">
        <w:t>;</w:t>
      </w:r>
    </w:p>
    <w:p w14:paraId="62DC0B9A" w14:textId="4117EF95" w:rsidR="00744C47" w:rsidRDefault="00153D8B">
      <w:r>
        <w:rPr>
          <w:noProof/>
        </w:rPr>
        <w:drawing>
          <wp:inline distT="0" distB="0" distL="0" distR="0" wp14:anchorId="7E546E43" wp14:editId="04E43027">
            <wp:extent cx="5755640" cy="3926840"/>
            <wp:effectExtent l="0" t="0" r="0" b="0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640" cy="3926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44C47">
        <w:t xml:space="preserve">Dla usług </w:t>
      </w:r>
      <w:r w:rsidR="00CA3D53">
        <w:t xml:space="preserve">nie posiadających </w:t>
      </w:r>
      <w:proofErr w:type="spellStart"/>
      <w:r w:rsidR="006C3FAD">
        <w:t>WebService</w:t>
      </w:r>
      <w:proofErr w:type="spellEnd"/>
      <w:r w:rsidR="00744C47">
        <w:t xml:space="preserve"> o poprawności uruchomienia świadczy Server Status: </w:t>
      </w:r>
      <w:proofErr w:type="spellStart"/>
      <w:r w:rsidR="00744C47">
        <w:t>Running</w:t>
      </w:r>
      <w:proofErr w:type="spellEnd"/>
      <w:r w:rsidR="00744C47">
        <w:t xml:space="preserve"> i </w:t>
      </w:r>
      <w:proofErr w:type="spellStart"/>
      <w:r w:rsidR="00744C47">
        <w:t>Provision</w:t>
      </w:r>
      <w:proofErr w:type="spellEnd"/>
      <w:r w:rsidR="00744C47">
        <w:t xml:space="preserve"> Status: </w:t>
      </w:r>
      <w:proofErr w:type="spellStart"/>
      <w:r w:rsidR="00744C47">
        <w:t>success</w:t>
      </w:r>
      <w:proofErr w:type="spellEnd"/>
      <w:r w:rsidR="00744C47">
        <w:t>.</w:t>
      </w:r>
    </w:p>
    <w:p w14:paraId="0BF53877" w14:textId="77777777" w:rsidR="008A2D6D" w:rsidRDefault="00D53287" w:rsidP="00680B9B">
      <w:pPr>
        <w:pStyle w:val="Nagwek1"/>
      </w:pPr>
      <w:bookmarkStart w:id="10" w:name="_Toc4"/>
      <w:bookmarkStart w:id="11" w:name="_Toc25427308"/>
      <w:r>
        <w:lastRenderedPageBreak/>
        <w:t xml:space="preserve">Instrukcja deinstalacji </w:t>
      </w:r>
      <w:proofErr w:type="spellStart"/>
      <w:r>
        <w:t>usł</w:t>
      </w:r>
      <w:r>
        <w:rPr>
          <w:lang w:val="de-DE"/>
        </w:rPr>
        <w:t>ug</w:t>
      </w:r>
      <w:proofErr w:type="spellEnd"/>
      <w:r>
        <w:rPr>
          <w:lang w:val="de-DE"/>
        </w:rPr>
        <w:t xml:space="preserve"> CZD</w:t>
      </w:r>
      <w:bookmarkEnd w:id="10"/>
      <w:bookmarkEnd w:id="11"/>
    </w:p>
    <w:p w14:paraId="5983E101" w14:textId="45FFFC56" w:rsidR="008A2D6D" w:rsidRDefault="00D53287">
      <w:pPr>
        <w:rPr>
          <w:rFonts w:eastAsia="Arial Unicode MS" w:cs="Arial Unicode MS"/>
        </w:rPr>
      </w:pPr>
      <w:r>
        <w:rPr>
          <w:rFonts w:eastAsia="Arial Unicode MS" w:cs="Arial Unicode MS"/>
        </w:rPr>
        <w:t xml:space="preserve">Aby wykonać </w:t>
      </w:r>
      <w:proofErr w:type="spellStart"/>
      <w:r>
        <w:rPr>
          <w:rFonts w:eastAsia="Arial Unicode MS" w:cs="Arial Unicode MS"/>
        </w:rPr>
        <w:t>rollback</w:t>
      </w:r>
      <w:proofErr w:type="spellEnd"/>
      <w:r>
        <w:rPr>
          <w:rFonts w:eastAsia="Arial Unicode MS" w:cs="Arial Unicode MS"/>
        </w:rPr>
        <w:t xml:space="preserve"> i przywr</w:t>
      </w:r>
      <w:r>
        <w:rPr>
          <w:rFonts w:eastAsia="Arial Unicode MS" w:cs="Arial Unicode MS"/>
          <w:lang w:val="es-ES_tradnl"/>
        </w:rPr>
        <w:t>ó</w:t>
      </w:r>
      <w:proofErr w:type="spellStart"/>
      <w:r>
        <w:rPr>
          <w:rFonts w:eastAsia="Arial Unicode MS" w:cs="Arial Unicode MS"/>
        </w:rPr>
        <w:t>cić</w:t>
      </w:r>
      <w:proofErr w:type="spellEnd"/>
      <w:r>
        <w:rPr>
          <w:rFonts w:eastAsia="Arial Unicode MS" w:cs="Arial Unicode MS"/>
        </w:rPr>
        <w:t xml:space="preserve"> poprzednią konfigurację środowiska należy zatrzymać nowo uruchomion</w:t>
      </w:r>
      <w:r w:rsidR="006C3FAD">
        <w:rPr>
          <w:rFonts w:eastAsia="Arial Unicode MS" w:cs="Arial Unicode MS"/>
        </w:rPr>
        <w:t>y</w:t>
      </w:r>
      <w:r>
        <w:rPr>
          <w:rFonts w:eastAsia="Arial Unicode MS" w:cs="Arial Unicode MS"/>
        </w:rPr>
        <w:t xml:space="preserve"> kontener</w:t>
      </w:r>
      <w:r w:rsidR="006C3FAD">
        <w:rPr>
          <w:rFonts w:eastAsia="Arial Unicode MS" w:cs="Arial Unicode MS"/>
        </w:rPr>
        <w:t>.</w:t>
      </w:r>
    </w:p>
    <w:p w14:paraId="78A4138B" w14:textId="0C586D97" w:rsidR="0071505C" w:rsidRDefault="00166550">
      <w:pPr>
        <w:rPr>
          <w:rFonts w:eastAsia="Arial Unicode MS" w:cs="Arial Unicode MS"/>
        </w:rPr>
      </w:pPr>
      <w:r>
        <w:rPr>
          <w:rFonts w:eastAsia="Arial Unicode MS" w:cs="Arial Unicode MS"/>
        </w:rPr>
        <w:t>W celu całkowitego usunięcia now</w:t>
      </w:r>
      <w:r w:rsidR="006C3FAD">
        <w:rPr>
          <w:rFonts w:eastAsia="Arial Unicode MS" w:cs="Arial Unicode MS"/>
        </w:rPr>
        <w:t>ej</w:t>
      </w:r>
      <w:r>
        <w:rPr>
          <w:rFonts w:eastAsia="Arial Unicode MS" w:cs="Arial Unicode MS"/>
        </w:rPr>
        <w:t xml:space="preserve"> usług</w:t>
      </w:r>
      <w:r w:rsidR="006C3FAD">
        <w:rPr>
          <w:rFonts w:eastAsia="Arial Unicode MS" w:cs="Arial Unicode MS"/>
        </w:rPr>
        <w:t>i</w:t>
      </w:r>
      <w:r>
        <w:rPr>
          <w:rFonts w:eastAsia="Arial Unicode MS" w:cs="Arial Unicode MS"/>
        </w:rPr>
        <w:t xml:space="preserve"> należy usunąć kontener</w:t>
      </w:r>
      <w:r w:rsidR="006C3FAD">
        <w:rPr>
          <w:rFonts w:eastAsia="Arial Unicode MS" w:cs="Arial Unicode MS"/>
        </w:rPr>
        <w:t>.</w:t>
      </w:r>
      <w:r>
        <w:rPr>
          <w:rFonts w:eastAsia="Arial Unicode MS" w:cs="Arial Unicode MS"/>
        </w:rPr>
        <w:t xml:space="preserve"> </w:t>
      </w:r>
      <w:r w:rsidR="005759A2">
        <w:rPr>
          <w:rFonts w:eastAsia="Arial Unicode MS" w:cs="Arial Unicode MS"/>
        </w:rPr>
        <w:t>Kliknąć na [</w:t>
      </w:r>
      <w:proofErr w:type="spellStart"/>
      <w:r w:rsidR="005759A2">
        <w:rPr>
          <w:rFonts w:eastAsia="Arial Unicode MS" w:cs="Arial Unicode MS"/>
        </w:rPr>
        <w:t>Containers</w:t>
      </w:r>
      <w:proofErr w:type="spellEnd"/>
      <w:r w:rsidR="005759A2">
        <w:rPr>
          <w:rFonts w:eastAsia="Arial Unicode MS" w:cs="Arial Unicode MS"/>
        </w:rPr>
        <w:t xml:space="preserve">] i wskazać właściwy kontener. </w:t>
      </w:r>
      <w:r w:rsidR="006C3FAD">
        <w:rPr>
          <w:rFonts w:eastAsia="Arial Unicode MS" w:cs="Arial Unicode MS"/>
        </w:rPr>
        <w:t>U</w:t>
      </w:r>
      <w:r w:rsidR="005759A2">
        <w:rPr>
          <w:rFonts w:eastAsia="Arial Unicode MS" w:cs="Arial Unicode MS"/>
        </w:rPr>
        <w:t>sunąć klikając na [</w:t>
      </w:r>
      <w:proofErr w:type="spellStart"/>
      <w:r w:rsidR="005759A2">
        <w:rPr>
          <w:rFonts w:eastAsia="Arial Unicode MS" w:cs="Arial Unicode MS"/>
        </w:rPr>
        <w:t>Delete</w:t>
      </w:r>
      <w:proofErr w:type="spellEnd"/>
      <w:r w:rsidR="005759A2">
        <w:rPr>
          <w:rFonts w:eastAsia="Arial Unicode MS" w:cs="Arial Unicode MS"/>
        </w:rPr>
        <w:t>] w prawym górnym rogu.</w:t>
      </w:r>
    </w:p>
    <w:p w14:paraId="3274385E" w14:textId="6A6C2C41" w:rsidR="0092265D" w:rsidRDefault="0092265D">
      <w:pPr>
        <w:rPr>
          <w:rFonts w:eastAsia="Arial Unicode MS" w:cs="Arial Unicode MS"/>
        </w:rPr>
      </w:pPr>
      <w:r>
        <w:rPr>
          <w:rFonts w:eastAsia="Arial Unicode MS" w:cs="Arial Unicode MS"/>
        </w:rPr>
        <w:t>W drugim kroku</w:t>
      </w:r>
      <w:r w:rsidR="00A068B2">
        <w:rPr>
          <w:rFonts w:eastAsia="Arial Unicode MS" w:cs="Arial Unicode MS"/>
        </w:rPr>
        <w:t xml:space="preserve"> należy usunąć założone profile w kolejności</w:t>
      </w:r>
      <w:r w:rsidR="006C3FAD">
        <w:rPr>
          <w:rFonts w:eastAsia="Arial Unicode MS" w:cs="Arial Unicode MS"/>
        </w:rPr>
        <w:t xml:space="preserve"> odwrotnej od ich tworzenia.</w:t>
      </w:r>
    </w:p>
    <w:p w14:paraId="5BCAF19F" w14:textId="30974237" w:rsidR="00A068B2" w:rsidRDefault="008811A5" w:rsidP="00A068B2">
      <w:r>
        <w:t xml:space="preserve">W celu całkowitego wyczyszczenia </w:t>
      </w:r>
      <w:r w:rsidR="00D05152">
        <w:t xml:space="preserve">należy </w:t>
      </w:r>
      <w:r w:rsidR="0069192B">
        <w:t>usunąć katalog</w:t>
      </w:r>
      <w:r w:rsidR="00924527">
        <w:t>i usług na serwerach w katalogu „</w:t>
      </w:r>
      <w:proofErr w:type="spellStart"/>
      <w:r w:rsidR="00924527">
        <w:t>instances</w:t>
      </w:r>
      <w:proofErr w:type="spellEnd"/>
      <w:r w:rsidR="00924527">
        <w:t>”.</w:t>
      </w:r>
    </w:p>
    <w:sectPr w:rsidR="00A068B2">
      <w:headerReference w:type="even" r:id="rId24"/>
      <w:headerReference w:type="default" r:id="rId25"/>
      <w:footerReference w:type="even" r:id="rId26"/>
      <w:footerReference w:type="default" r:id="rId27"/>
      <w:headerReference w:type="first" r:id="rId28"/>
      <w:footerReference w:type="first" r:id="rId29"/>
      <w:pgSz w:w="11906" w:h="16838"/>
      <w:pgMar w:top="1560" w:right="1418" w:bottom="851" w:left="1418" w:header="227" w:footer="576" w:gutter="0"/>
      <w:cols w:space="708"/>
      <w:formProt w:val="0"/>
      <w:titlePg/>
      <w:docGrid w:linePitch="100" w:charSpace="819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1438174" w14:textId="77777777" w:rsidR="00862BF3" w:rsidRDefault="00862BF3">
      <w:pPr>
        <w:spacing w:after="0" w:line="240" w:lineRule="auto"/>
      </w:pPr>
      <w:r>
        <w:separator/>
      </w:r>
    </w:p>
  </w:endnote>
  <w:endnote w:type="continuationSeparator" w:id="0">
    <w:p w14:paraId="58E1BC2D" w14:textId="77777777" w:rsidR="00862BF3" w:rsidRDefault="00862BF3">
      <w:pPr>
        <w:spacing w:after="0" w:line="240" w:lineRule="auto"/>
      </w:pPr>
      <w:r>
        <w:continuationSeparator/>
      </w:r>
    </w:p>
  </w:endnote>
  <w:endnote w:type="continuationNotice" w:id="1">
    <w:p w14:paraId="11E4336B" w14:textId="77777777" w:rsidR="00862BF3" w:rsidRDefault="00862BF3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Helvetica Neue">
    <w:altName w:val="Arial"/>
    <w:panose1 w:val="00000000000000000000"/>
    <w:charset w:val="00"/>
    <w:family w:val="roman"/>
    <w:notTrueType/>
    <w:pitch w:val="default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Liberation Sans">
    <w:altName w:val="Arial"/>
    <w:charset w:val="EE"/>
    <w:family w:val="swiss"/>
    <w:pitch w:val="variable"/>
    <w:sig w:usb0="E0000AFF" w:usb1="500078FF" w:usb2="00000021" w:usb3="00000000" w:csb0="000001BF" w:csb1="00000000"/>
  </w:font>
  <w:font w:name="PingFang SC">
    <w:panose1 w:val="00000000000000000000"/>
    <w:charset w:val="00"/>
    <w:family w:val="roman"/>
    <w:notTrueType/>
    <w:pitch w:val="default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EE"/>
    <w:family w:val="modern"/>
    <w:pitch w:val="fixed"/>
    <w:sig w:usb0="E00006FF" w:usb1="0000FCFF" w:usb2="00000001" w:usb3="00000000" w:csb0="000001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74E3CA" w14:textId="77777777" w:rsidR="00E95D78" w:rsidRDefault="00E95D78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4A1D26D" w14:textId="77777777" w:rsidR="008A2D6D" w:rsidRDefault="008A2D6D">
    <w:pPr>
      <w:pStyle w:val="Stopka"/>
      <w:pBdr>
        <w:bottom w:val="single" w:sz="6" w:space="0" w:color="000000"/>
      </w:pBdr>
      <w:tabs>
        <w:tab w:val="clear" w:pos="9072"/>
        <w:tab w:val="right" w:pos="9044"/>
      </w:tabs>
    </w:pPr>
  </w:p>
  <w:p w14:paraId="5F128559" w14:textId="77777777" w:rsidR="008A2D6D" w:rsidRDefault="00D53287">
    <w:pPr>
      <w:pStyle w:val="Stopka"/>
      <w:tabs>
        <w:tab w:val="clear" w:pos="9072"/>
        <w:tab w:val="right" w:pos="9044"/>
      </w:tabs>
      <w:jc w:val="right"/>
    </w:pPr>
    <w:r>
      <w:t xml:space="preserve">Strona </w:t>
    </w:r>
    <w:r>
      <w:rPr>
        <w:b/>
        <w:bCs/>
      </w:rPr>
      <w:fldChar w:fldCharType="begin"/>
    </w:r>
    <w:r>
      <w:rPr>
        <w:b/>
        <w:bCs/>
      </w:rPr>
      <w:instrText>PAGE</w:instrText>
    </w:r>
    <w:r>
      <w:rPr>
        <w:b/>
        <w:bCs/>
      </w:rPr>
      <w:fldChar w:fldCharType="separate"/>
    </w:r>
    <w:r>
      <w:rPr>
        <w:b/>
        <w:bCs/>
      </w:rPr>
      <w:t>14</w:t>
    </w:r>
    <w:r>
      <w:rPr>
        <w:b/>
        <w:bCs/>
      </w:rPr>
      <w:fldChar w:fldCharType="end"/>
    </w:r>
    <w:r>
      <w:t xml:space="preserve"> z </w:t>
    </w:r>
    <w:r>
      <w:rPr>
        <w:b/>
        <w:bCs/>
      </w:rPr>
      <w:fldChar w:fldCharType="begin"/>
    </w:r>
    <w:r>
      <w:rPr>
        <w:b/>
        <w:bCs/>
      </w:rPr>
      <w:instrText>NUMPAGES</w:instrText>
    </w:r>
    <w:r>
      <w:rPr>
        <w:b/>
        <w:bCs/>
      </w:rPr>
      <w:fldChar w:fldCharType="separate"/>
    </w:r>
    <w:r>
      <w:rPr>
        <w:b/>
        <w:bCs/>
      </w:rPr>
      <w:t>14</w:t>
    </w:r>
    <w:r>
      <w:rPr>
        <w:b/>
        <w:bCs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65DB79" w14:textId="77777777" w:rsidR="00E95D78" w:rsidRDefault="00E95D78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4E14B4D" w14:textId="77777777" w:rsidR="00862BF3" w:rsidRDefault="00862BF3">
      <w:pPr>
        <w:spacing w:after="0" w:line="240" w:lineRule="auto"/>
      </w:pPr>
      <w:r>
        <w:separator/>
      </w:r>
    </w:p>
  </w:footnote>
  <w:footnote w:type="continuationSeparator" w:id="0">
    <w:p w14:paraId="02CE56C7" w14:textId="77777777" w:rsidR="00862BF3" w:rsidRDefault="00862BF3">
      <w:pPr>
        <w:spacing w:after="0" w:line="240" w:lineRule="auto"/>
      </w:pPr>
      <w:r>
        <w:continuationSeparator/>
      </w:r>
    </w:p>
  </w:footnote>
  <w:footnote w:type="continuationNotice" w:id="1">
    <w:p w14:paraId="7CFF8C8E" w14:textId="77777777" w:rsidR="00862BF3" w:rsidRDefault="00862BF3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1848FA3" w14:textId="77777777" w:rsidR="00E95D78" w:rsidRDefault="00E95D78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1E48494" w14:textId="77777777" w:rsidR="00E95D78" w:rsidRDefault="00E95D78">
    <w:pPr>
      <w:pStyle w:val="Nagwek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7495A6D" w14:textId="0DCBF36D" w:rsidR="008A2D6D" w:rsidRDefault="008A2D6D">
    <w:pPr>
      <w:pStyle w:val="Nagwek"/>
      <w:tabs>
        <w:tab w:val="clear" w:pos="9072"/>
        <w:tab w:val="right" w:pos="9044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E6E5421"/>
    <w:multiLevelType w:val="multilevel"/>
    <w:tmpl w:val="66BEE950"/>
    <w:lvl w:ilvl="0">
      <w:start w:val="1"/>
      <w:numFmt w:val="decimal"/>
      <w:lvlText w:val="%1."/>
      <w:lvlJc w:val="left"/>
      <w:pPr>
        <w:ind w:left="357" w:hanging="357"/>
      </w:pPr>
      <w:rPr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1">
      <w:start w:val="1"/>
      <w:numFmt w:val="decimal"/>
      <w:suff w:val="nothing"/>
      <w:lvlText w:val="%1.%2."/>
      <w:lvlJc w:val="left"/>
      <w:pPr>
        <w:ind w:left="360" w:hanging="360"/>
      </w:pPr>
      <w:rPr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2">
      <w:start w:val="1"/>
      <w:numFmt w:val="decimal"/>
      <w:suff w:val="nothing"/>
      <w:lvlText w:val="%1.%2.%3."/>
      <w:lvlJc w:val="left"/>
      <w:pPr>
        <w:ind w:left="567" w:hanging="491"/>
      </w:pPr>
      <w:rPr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3">
      <w:start w:val="1"/>
      <w:numFmt w:val="decimal"/>
      <w:suff w:val="nothing"/>
      <w:lvlText w:val="%1.%2.%3.%4."/>
      <w:lvlJc w:val="left"/>
      <w:pPr>
        <w:ind w:left="567" w:hanging="491"/>
      </w:pPr>
      <w:rPr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4">
      <w:start w:val="1"/>
      <w:numFmt w:val="decimal"/>
      <w:suff w:val="nothing"/>
      <w:lvlText w:val="%1.%2.%3.%4.%5."/>
      <w:lvlJc w:val="left"/>
      <w:pPr>
        <w:ind w:left="567" w:hanging="491"/>
      </w:pPr>
      <w:rPr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5">
      <w:start w:val="1"/>
      <w:numFmt w:val="decimal"/>
      <w:suff w:val="nothing"/>
      <w:lvlText w:val="%1.%2.%3.%4.%5.%6."/>
      <w:lvlJc w:val="left"/>
      <w:pPr>
        <w:ind w:left="567" w:hanging="491"/>
      </w:pPr>
      <w:rPr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6">
      <w:start w:val="1"/>
      <w:numFmt w:val="decimal"/>
      <w:suff w:val="nothing"/>
      <w:lvlText w:val="%1.%2.%3.%4.%5.%6.%7."/>
      <w:lvlJc w:val="left"/>
      <w:pPr>
        <w:ind w:left="567" w:hanging="491"/>
      </w:pPr>
      <w:rPr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7">
      <w:start w:val="1"/>
      <w:numFmt w:val="decimal"/>
      <w:suff w:val="nothing"/>
      <w:lvlText w:val="%1.%2.%3.%4.%5.%6.%7.%8."/>
      <w:lvlJc w:val="left"/>
      <w:pPr>
        <w:ind w:left="567" w:hanging="491"/>
      </w:pPr>
      <w:rPr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8">
      <w:start w:val="1"/>
      <w:numFmt w:val="decimal"/>
      <w:suff w:val="nothing"/>
      <w:lvlText w:val="%1.%2.%3.%4.%5.%6.%7.%8.%9."/>
      <w:lvlJc w:val="left"/>
      <w:pPr>
        <w:ind w:left="567" w:hanging="491"/>
      </w:pPr>
      <w:rPr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</w:abstractNum>
  <w:abstractNum w:abstractNumId="1" w15:restartNumberingAfterBreak="0">
    <w:nsid w:val="12CF48E1"/>
    <w:multiLevelType w:val="multilevel"/>
    <w:tmpl w:val="B5C86E9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Letter"/>
      <w:lvlText w:val="%3."/>
      <w:lvlJc w:val="left"/>
      <w:pPr>
        <w:ind w:left="2940" w:hanging="1140"/>
      </w:pPr>
      <w:rPr>
        <w:rFonts w:hint="default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15535365"/>
    <w:multiLevelType w:val="multilevel"/>
    <w:tmpl w:val="0F48C07C"/>
    <w:lvl w:ilvl="0">
      <w:start w:val="1"/>
      <w:numFmt w:val="none"/>
      <w:suff w:val="nothing"/>
      <w:lvlText w:val=""/>
      <w:lvlJc w:val="left"/>
      <w:pPr>
        <w:ind w:left="0" w:firstLine="0"/>
      </w:pPr>
    </w:lvl>
    <w:lvl w:ilvl="1">
      <w:start w:val="1"/>
      <w:numFmt w:val="none"/>
      <w:suff w:val="nothing"/>
      <w:lvlText w:val=""/>
      <w:lvlJc w:val="left"/>
      <w:pPr>
        <w:ind w:left="0" w:firstLine="0"/>
      </w:pPr>
    </w:lvl>
    <w:lvl w:ilvl="2">
      <w:start w:val="1"/>
      <w:numFmt w:val="none"/>
      <w:suff w:val="nothing"/>
      <w:lvlText w:val=""/>
      <w:lvlJc w:val="left"/>
      <w:pPr>
        <w:ind w:left="0" w:firstLine="0"/>
      </w:pPr>
    </w:lvl>
    <w:lvl w:ilvl="3">
      <w:start w:val="1"/>
      <w:numFmt w:val="none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abstractNum w:abstractNumId="3" w15:restartNumberingAfterBreak="0">
    <w:nsid w:val="1DC13764"/>
    <w:multiLevelType w:val="multilevel"/>
    <w:tmpl w:val="46302562"/>
    <w:lvl w:ilvl="0">
      <w:start w:val="2"/>
      <w:numFmt w:val="decimal"/>
      <w:lvlText w:val="%1."/>
      <w:lvlJc w:val="left"/>
      <w:pPr>
        <w:ind w:left="255" w:hanging="255"/>
      </w:pPr>
      <w:rPr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1">
      <w:start w:val="1"/>
      <w:numFmt w:val="decimal"/>
      <w:suff w:val="nothing"/>
      <w:lvlText w:val="%1.%2."/>
      <w:lvlJc w:val="left"/>
      <w:pPr>
        <w:ind w:left="497" w:hanging="277"/>
      </w:pPr>
      <w:rPr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2">
      <w:start w:val="1"/>
      <w:numFmt w:val="decimal"/>
      <w:suff w:val="nothing"/>
      <w:lvlText w:val="%1.%2.%3."/>
      <w:lvlJc w:val="left"/>
      <w:pPr>
        <w:ind w:left="674" w:hanging="378"/>
      </w:pPr>
      <w:rPr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3">
      <w:start w:val="1"/>
      <w:numFmt w:val="decimal"/>
      <w:suff w:val="nothing"/>
      <w:lvlText w:val="%1.%2.%3.%4."/>
      <w:lvlJc w:val="left"/>
      <w:pPr>
        <w:ind w:left="674" w:hanging="378"/>
      </w:pPr>
      <w:rPr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4">
      <w:start w:val="1"/>
      <w:numFmt w:val="decimal"/>
      <w:suff w:val="nothing"/>
      <w:lvlText w:val="%1.%2.%3.%4.%5."/>
      <w:lvlJc w:val="left"/>
      <w:pPr>
        <w:ind w:left="674" w:hanging="378"/>
      </w:pPr>
      <w:rPr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5">
      <w:start w:val="1"/>
      <w:numFmt w:val="decimal"/>
      <w:suff w:val="nothing"/>
      <w:lvlText w:val="%1.%2.%3.%4.%5.%6."/>
      <w:lvlJc w:val="left"/>
      <w:pPr>
        <w:ind w:left="674" w:hanging="378"/>
      </w:pPr>
      <w:rPr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6">
      <w:start w:val="1"/>
      <w:numFmt w:val="decimal"/>
      <w:suff w:val="nothing"/>
      <w:lvlText w:val="%1.%2.%3.%4.%5.%6.%7."/>
      <w:lvlJc w:val="left"/>
      <w:pPr>
        <w:ind w:left="674" w:hanging="378"/>
      </w:pPr>
      <w:rPr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7">
      <w:start w:val="1"/>
      <w:numFmt w:val="decimal"/>
      <w:suff w:val="nothing"/>
      <w:lvlText w:val="%1.%2.%3.%4.%5.%6.%7.%8."/>
      <w:lvlJc w:val="left"/>
      <w:pPr>
        <w:ind w:left="674" w:hanging="378"/>
      </w:pPr>
      <w:rPr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8">
      <w:start w:val="1"/>
      <w:numFmt w:val="decimal"/>
      <w:suff w:val="nothing"/>
      <w:lvlText w:val="%1.%2.%3.%4.%5.%6.%7.%8.%9."/>
      <w:lvlJc w:val="left"/>
      <w:pPr>
        <w:ind w:left="674" w:hanging="378"/>
      </w:pPr>
      <w:rPr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</w:abstractNum>
  <w:abstractNum w:abstractNumId="4" w15:restartNumberingAfterBreak="0">
    <w:nsid w:val="242B2FDF"/>
    <w:multiLevelType w:val="multilevel"/>
    <w:tmpl w:val="921810EA"/>
    <w:lvl w:ilvl="0">
      <w:start w:val="1"/>
      <w:numFmt w:val="decimal"/>
      <w:lvlText w:val="%1."/>
      <w:lvlJc w:val="left"/>
      <w:pPr>
        <w:ind w:left="255" w:hanging="255"/>
      </w:pPr>
      <w:rPr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1">
      <w:start w:val="1"/>
      <w:numFmt w:val="decimal"/>
      <w:suff w:val="nothing"/>
      <w:lvlText w:val="%1.%2."/>
      <w:lvlJc w:val="left"/>
      <w:pPr>
        <w:ind w:left="497" w:hanging="277"/>
      </w:pPr>
      <w:rPr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2">
      <w:start w:val="1"/>
      <w:numFmt w:val="decimal"/>
      <w:suff w:val="nothing"/>
      <w:lvlText w:val="%1.%2.%3."/>
      <w:lvlJc w:val="left"/>
      <w:pPr>
        <w:ind w:left="674" w:hanging="378"/>
      </w:pPr>
      <w:rPr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3">
      <w:start w:val="1"/>
      <w:numFmt w:val="decimal"/>
      <w:suff w:val="nothing"/>
      <w:lvlText w:val="%1.%2.%3.%4."/>
      <w:lvlJc w:val="left"/>
      <w:pPr>
        <w:ind w:left="674" w:hanging="378"/>
      </w:pPr>
      <w:rPr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4">
      <w:start w:val="1"/>
      <w:numFmt w:val="decimal"/>
      <w:suff w:val="nothing"/>
      <w:lvlText w:val="%1.%2.%3.%4.%5."/>
      <w:lvlJc w:val="left"/>
      <w:pPr>
        <w:ind w:left="674" w:hanging="378"/>
      </w:pPr>
      <w:rPr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5">
      <w:start w:val="1"/>
      <w:numFmt w:val="decimal"/>
      <w:suff w:val="nothing"/>
      <w:lvlText w:val="%1.%2.%3.%4.%5.%6."/>
      <w:lvlJc w:val="left"/>
      <w:pPr>
        <w:ind w:left="674" w:hanging="378"/>
      </w:pPr>
      <w:rPr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6">
      <w:start w:val="1"/>
      <w:numFmt w:val="decimal"/>
      <w:suff w:val="nothing"/>
      <w:lvlText w:val="%1.%2.%3.%4.%5.%6.%7."/>
      <w:lvlJc w:val="left"/>
      <w:pPr>
        <w:ind w:left="674" w:hanging="378"/>
      </w:pPr>
      <w:rPr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7">
      <w:start w:val="1"/>
      <w:numFmt w:val="decimal"/>
      <w:suff w:val="nothing"/>
      <w:lvlText w:val="%1.%2.%3.%4.%5.%6.%7.%8."/>
      <w:lvlJc w:val="left"/>
      <w:pPr>
        <w:ind w:left="674" w:hanging="378"/>
      </w:pPr>
      <w:rPr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8">
      <w:start w:val="1"/>
      <w:numFmt w:val="decimal"/>
      <w:suff w:val="nothing"/>
      <w:lvlText w:val="%1.%2.%3.%4.%5.%6.%7.%8.%9."/>
      <w:lvlJc w:val="left"/>
      <w:pPr>
        <w:ind w:left="674" w:hanging="378"/>
      </w:pPr>
      <w:rPr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</w:abstractNum>
  <w:abstractNum w:abstractNumId="5" w15:restartNumberingAfterBreak="0">
    <w:nsid w:val="52F67D3D"/>
    <w:multiLevelType w:val="multilevel"/>
    <w:tmpl w:val="501A4E1E"/>
    <w:lvl w:ilvl="0">
      <w:start w:val="1"/>
      <w:numFmt w:val="decimal"/>
      <w:pStyle w:val="Nagwek1"/>
      <w:lvlText w:val="%1"/>
      <w:lvlJc w:val="left"/>
      <w:pPr>
        <w:ind w:left="432" w:hanging="432"/>
      </w:pPr>
      <w:rPr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1">
      <w:start w:val="1"/>
      <w:numFmt w:val="decimal"/>
      <w:pStyle w:val="Nagwek2"/>
      <w:lvlText w:val="%1.%2"/>
      <w:lvlJc w:val="left"/>
      <w:pPr>
        <w:ind w:left="576" w:hanging="576"/>
      </w:pPr>
      <w:rPr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2">
      <w:start w:val="1"/>
      <w:numFmt w:val="decimal"/>
      <w:pStyle w:val="Nagwek3"/>
      <w:lvlText w:val="%1.%2.%3"/>
      <w:lvlJc w:val="left"/>
      <w:pPr>
        <w:ind w:left="720" w:hanging="720"/>
      </w:pPr>
      <w:rPr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3">
      <w:start w:val="1"/>
      <w:numFmt w:val="decimal"/>
      <w:pStyle w:val="Nagwek4"/>
      <w:lvlText w:val="%1.%2.%3.%4"/>
      <w:lvlJc w:val="left"/>
      <w:pPr>
        <w:ind w:left="864" w:hanging="864"/>
      </w:pPr>
      <w:rPr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4">
      <w:start w:val="1"/>
      <w:numFmt w:val="decimal"/>
      <w:pStyle w:val="Nagwek5"/>
      <w:lvlText w:val="%1.%2.%3.%4.%5"/>
      <w:lvlJc w:val="left"/>
      <w:pPr>
        <w:ind w:left="1008" w:hanging="1008"/>
      </w:pPr>
      <w:rPr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5">
      <w:start w:val="1"/>
      <w:numFmt w:val="decimal"/>
      <w:pStyle w:val="Nagwek6"/>
      <w:lvlText w:val="%1.%2.%3.%4.%5.%6"/>
      <w:lvlJc w:val="left"/>
      <w:pPr>
        <w:ind w:left="1152" w:hanging="1152"/>
      </w:pPr>
      <w:rPr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6">
      <w:start w:val="1"/>
      <w:numFmt w:val="decimal"/>
      <w:pStyle w:val="Nagwek7"/>
      <w:lvlText w:val="%1.%2.%3.%4.%5.%6.%7"/>
      <w:lvlJc w:val="left"/>
      <w:pPr>
        <w:ind w:left="1296" w:hanging="1296"/>
      </w:pPr>
      <w:rPr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7">
      <w:start w:val="1"/>
      <w:numFmt w:val="decimal"/>
      <w:pStyle w:val="Nagwek8"/>
      <w:lvlText w:val="%1.%2.%3.%4.%5.%6.%7.%8"/>
      <w:lvlJc w:val="left"/>
      <w:pPr>
        <w:ind w:left="1440" w:hanging="1440"/>
      </w:pPr>
      <w:rPr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8">
      <w:start w:val="1"/>
      <w:numFmt w:val="decimal"/>
      <w:pStyle w:val="Nagwek9"/>
      <w:lvlText w:val="%1.%2.%3.%4.%5.%6.%7.%8.%9"/>
      <w:lvlJc w:val="left"/>
      <w:pPr>
        <w:ind w:left="1584" w:hanging="1584"/>
      </w:pPr>
      <w:rPr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</w:abstractNum>
  <w:abstractNum w:abstractNumId="6" w15:restartNumberingAfterBreak="0">
    <w:nsid w:val="58B8613E"/>
    <w:multiLevelType w:val="multilevel"/>
    <w:tmpl w:val="8F38C8E0"/>
    <w:lvl w:ilvl="0">
      <w:start w:val="1"/>
      <w:numFmt w:val="decimal"/>
      <w:lvlText w:val="%1."/>
      <w:lvlJc w:val="left"/>
      <w:pPr>
        <w:ind w:left="357" w:hanging="357"/>
      </w:pPr>
      <w:rPr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1">
      <w:start w:val="1"/>
      <w:numFmt w:val="decimal"/>
      <w:suff w:val="nothing"/>
      <w:lvlText w:val="%1.%2."/>
      <w:lvlJc w:val="left"/>
      <w:pPr>
        <w:ind w:left="430" w:hanging="430"/>
      </w:pPr>
      <w:rPr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2">
      <w:start w:val="1"/>
      <w:numFmt w:val="decimal"/>
      <w:suff w:val="nothing"/>
      <w:lvlText w:val="%1.%2.%3."/>
      <w:lvlJc w:val="left"/>
      <w:pPr>
        <w:ind w:left="637" w:hanging="561"/>
      </w:pPr>
      <w:rPr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3">
      <w:start w:val="1"/>
      <w:numFmt w:val="decimal"/>
      <w:suff w:val="nothing"/>
      <w:lvlText w:val="%1.%2.%3.%4."/>
      <w:lvlJc w:val="left"/>
      <w:pPr>
        <w:ind w:left="637" w:hanging="561"/>
      </w:pPr>
      <w:rPr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4">
      <w:start w:val="1"/>
      <w:numFmt w:val="decimal"/>
      <w:suff w:val="nothing"/>
      <w:lvlText w:val="%1.%2.%3.%4.%5."/>
      <w:lvlJc w:val="left"/>
      <w:pPr>
        <w:ind w:left="637" w:hanging="561"/>
      </w:pPr>
      <w:rPr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5">
      <w:start w:val="1"/>
      <w:numFmt w:val="decimal"/>
      <w:suff w:val="nothing"/>
      <w:lvlText w:val="%1.%2.%3.%4.%5.%6."/>
      <w:lvlJc w:val="left"/>
      <w:pPr>
        <w:ind w:left="637" w:hanging="561"/>
      </w:pPr>
      <w:rPr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6">
      <w:start w:val="1"/>
      <w:numFmt w:val="decimal"/>
      <w:suff w:val="nothing"/>
      <w:lvlText w:val="%1.%2.%3.%4.%5.%6.%7."/>
      <w:lvlJc w:val="left"/>
      <w:pPr>
        <w:ind w:left="637" w:hanging="561"/>
      </w:pPr>
      <w:rPr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7">
      <w:start w:val="1"/>
      <w:numFmt w:val="decimal"/>
      <w:suff w:val="nothing"/>
      <w:lvlText w:val="%1.%2.%3.%4.%5.%6.%7.%8."/>
      <w:lvlJc w:val="left"/>
      <w:pPr>
        <w:ind w:left="637" w:hanging="561"/>
      </w:pPr>
      <w:rPr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8">
      <w:start w:val="1"/>
      <w:numFmt w:val="decimal"/>
      <w:suff w:val="nothing"/>
      <w:lvlText w:val="%1.%2.%3.%4.%5.%6.%7.%8.%9."/>
      <w:lvlJc w:val="left"/>
      <w:pPr>
        <w:ind w:left="637" w:hanging="561"/>
      </w:pPr>
      <w:rPr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</w:abstractNum>
  <w:abstractNum w:abstractNumId="7" w15:restartNumberingAfterBreak="0">
    <w:nsid w:val="5E2B5876"/>
    <w:multiLevelType w:val="hybridMultilevel"/>
    <w:tmpl w:val="2D1864B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27A3D5F"/>
    <w:multiLevelType w:val="multilevel"/>
    <w:tmpl w:val="6A1E7D7A"/>
    <w:lvl w:ilvl="0">
      <w:start w:val="2"/>
      <w:numFmt w:val="decimal"/>
      <w:lvlText w:val="%1."/>
      <w:lvlJc w:val="left"/>
      <w:pPr>
        <w:ind w:left="357" w:hanging="357"/>
      </w:pPr>
      <w:rPr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1">
      <w:start w:val="1"/>
      <w:numFmt w:val="decimal"/>
      <w:suff w:val="nothing"/>
      <w:lvlText w:val="%1.%2."/>
      <w:lvlJc w:val="left"/>
      <w:pPr>
        <w:ind w:left="360" w:hanging="360"/>
      </w:pPr>
      <w:rPr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2">
      <w:start w:val="1"/>
      <w:numFmt w:val="decimal"/>
      <w:suff w:val="nothing"/>
      <w:lvlText w:val="%1.%2.%3."/>
      <w:lvlJc w:val="left"/>
      <w:pPr>
        <w:ind w:left="567" w:hanging="491"/>
      </w:pPr>
      <w:rPr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3">
      <w:start w:val="1"/>
      <w:numFmt w:val="decimal"/>
      <w:suff w:val="nothing"/>
      <w:lvlText w:val="%1.%2.%3.%4."/>
      <w:lvlJc w:val="left"/>
      <w:pPr>
        <w:ind w:left="567" w:hanging="491"/>
      </w:pPr>
      <w:rPr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4">
      <w:start w:val="1"/>
      <w:numFmt w:val="decimal"/>
      <w:suff w:val="nothing"/>
      <w:lvlText w:val="%1.%2.%3.%4.%5."/>
      <w:lvlJc w:val="left"/>
      <w:pPr>
        <w:ind w:left="567" w:hanging="491"/>
      </w:pPr>
      <w:rPr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5">
      <w:start w:val="1"/>
      <w:numFmt w:val="decimal"/>
      <w:suff w:val="nothing"/>
      <w:lvlText w:val="%1.%2.%3.%4.%5.%6."/>
      <w:lvlJc w:val="left"/>
      <w:pPr>
        <w:ind w:left="567" w:hanging="491"/>
      </w:pPr>
      <w:rPr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6">
      <w:start w:val="1"/>
      <w:numFmt w:val="decimal"/>
      <w:suff w:val="nothing"/>
      <w:lvlText w:val="%1.%2.%3.%4.%5.%6.%7."/>
      <w:lvlJc w:val="left"/>
      <w:pPr>
        <w:ind w:left="567" w:hanging="491"/>
      </w:pPr>
      <w:rPr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7">
      <w:start w:val="1"/>
      <w:numFmt w:val="decimal"/>
      <w:suff w:val="nothing"/>
      <w:lvlText w:val="%1.%2.%3.%4.%5.%6.%7.%8."/>
      <w:lvlJc w:val="left"/>
      <w:pPr>
        <w:ind w:left="567" w:hanging="491"/>
      </w:pPr>
      <w:rPr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8">
      <w:start w:val="1"/>
      <w:numFmt w:val="decimal"/>
      <w:suff w:val="nothing"/>
      <w:lvlText w:val="%1.%2.%3.%4.%5.%6.%7.%8.%9."/>
      <w:lvlJc w:val="left"/>
      <w:pPr>
        <w:ind w:left="567" w:hanging="491"/>
      </w:pPr>
      <w:rPr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</w:abstractNum>
  <w:abstractNum w:abstractNumId="9" w15:restartNumberingAfterBreak="0">
    <w:nsid w:val="627D1505"/>
    <w:multiLevelType w:val="multilevel"/>
    <w:tmpl w:val="F8404664"/>
    <w:lvl w:ilvl="0">
      <w:start w:val="5"/>
      <w:numFmt w:val="decimal"/>
      <w:lvlText w:val="%1."/>
      <w:lvlJc w:val="left"/>
      <w:pPr>
        <w:ind w:left="357" w:hanging="357"/>
      </w:pPr>
      <w:rPr>
        <w:rFonts w:hint="default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1">
      <w:start w:val="1"/>
      <w:numFmt w:val="decimal"/>
      <w:suff w:val="nothing"/>
      <w:lvlText w:val="%1.%2."/>
      <w:lvlJc w:val="left"/>
      <w:pPr>
        <w:ind w:left="360" w:hanging="360"/>
      </w:pPr>
      <w:rPr>
        <w:rFonts w:hint="default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2">
      <w:start w:val="1"/>
      <w:numFmt w:val="decimal"/>
      <w:suff w:val="nothing"/>
      <w:lvlText w:val="%1.%2.%3."/>
      <w:lvlJc w:val="left"/>
      <w:pPr>
        <w:ind w:left="567" w:hanging="491"/>
      </w:pPr>
      <w:rPr>
        <w:rFonts w:hint="default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3">
      <w:start w:val="1"/>
      <w:numFmt w:val="decimal"/>
      <w:suff w:val="nothing"/>
      <w:lvlText w:val="%1.%2.%3.%4."/>
      <w:lvlJc w:val="left"/>
      <w:pPr>
        <w:ind w:left="567" w:hanging="491"/>
      </w:pPr>
      <w:rPr>
        <w:rFonts w:hint="default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4">
      <w:start w:val="1"/>
      <w:numFmt w:val="decimal"/>
      <w:suff w:val="nothing"/>
      <w:lvlText w:val="%1.%2.%3.%4.%5."/>
      <w:lvlJc w:val="left"/>
      <w:pPr>
        <w:ind w:left="567" w:hanging="491"/>
      </w:pPr>
      <w:rPr>
        <w:rFonts w:hint="default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5">
      <w:start w:val="1"/>
      <w:numFmt w:val="decimal"/>
      <w:suff w:val="nothing"/>
      <w:lvlText w:val="%1.%2.%3.%4.%5.%6."/>
      <w:lvlJc w:val="left"/>
      <w:pPr>
        <w:ind w:left="567" w:hanging="491"/>
      </w:pPr>
      <w:rPr>
        <w:rFonts w:hint="default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6">
      <w:start w:val="1"/>
      <w:numFmt w:val="decimal"/>
      <w:suff w:val="nothing"/>
      <w:lvlText w:val="%1.%2.%3.%4.%5.%6.%7."/>
      <w:lvlJc w:val="left"/>
      <w:pPr>
        <w:ind w:left="567" w:hanging="491"/>
      </w:pPr>
      <w:rPr>
        <w:rFonts w:hint="default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7">
      <w:start w:val="1"/>
      <w:numFmt w:val="decimal"/>
      <w:suff w:val="nothing"/>
      <w:lvlText w:val="%1.%2.%3.%4.%5.%6.%7.%8."/>
      <w:lvlJc w:val="left"/>
      <w:pPr>
        <w:ind w:left="567" w:hanging="491"/>
      </w:pPr>
      <w:rPr>
        <w:rFonts w:hint="default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8">
      <w:start w:val="1"/>
      <w:numFmt w:val="decimal"/>
      <w:suff w:val="nothing"/>
      <w:lvlText w:val="%1.%2.%3.%4.%5.%6.%7.%8.%9."/>
      <w:lvlJc w:val="left"/>
      <w:pPr>
        <w:ind w:left="567" w:hanging="491"/>
      </w:pPr>
      <w:rPr>
        <w:rFonts w:hint="default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</w:abstractNum>
  <w:abstractNum w:abstractNumId="10" w15:restartNumberingAfterBreak="0">
    <w:nsid w:val="73DE56F2"/>
    <w:multiLevelType w:val="hybridMultilevel"/>
    <w:tmpl w:val="80DCF11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3"/>
  </w:num>
  <w:num w:numId="3">
    <w:abstractNumId w:val="5"/>
  </w:num>
  <w:num w:numId="4">
    <w:abstractNumId w:val="6"/>
  </w:num>
  <w:num w:numId="5">
    <w:abstractNumId w:val="8"/>
  </w:num>
  <w:num w:numId="6">
    <w:abstractNumId w:val="2"/>
  </w:num>
  <w:num w:numId="7">
    <w:abstractNumId w:val="1"/>
  </w:num>
  <w:num w:numId="8">
    <w:abstractNumId w:val="0"/>
  </w:num>
  <w:num w:numId="9">
    <w:abstractNumId w:val="9"/>
  </w:num>
  <w:num w:numId="10">
    <w:abstractNumId w:val="7"/>
  </w:num>
  <w:num w:numId="11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autoHyphenation/>
  <w:hyphenationZone w:val="425"/>
  <w:characterSpacingControl w:val="doNotCompress"/>
  <w:hdrShapeDefaults>
    <o:shapedefaults v:ext="edit" spidmax="10241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A2D6D"/>
    <w:rsid w:val="00006A32"/>
    <w:rsid w:val="000369E7"/>
    <w:rsid w:val="00065FEC"/>
    <w:rsid w:val="00090083"/>
    <w:rsid w:val="000A42CE"/>
    <w:rsid w:val="000B7B1D"/>
    <w:rsid w:val="000D4296"/>
    <w:rsid w:val="000F6D4B"/>
    <w:rsid w:val="00112F3D"/>
    <w:rsid w:val="00123EFB"/>
    <w:rsid w:val="00145F53"/>
    <w:rsid w:val="00153D8B"/>
    <w:rsid w:val="00166550"/>
    <w:rsid w:val="0017757D"/>
    <w:rsid w:val="001A72E5"/>
    <w:rsid w:val="001C0A00"/>
    <w:rsid w:val="001F3C04"/>
    <w:rsid w:val="0022054C"/>
    <w:rsid w:val="00220CA2"/>
    <w:rsid w:val="00224D9A"/>
    <w:rsid w:val="00230433"/>
    <w:rsid w:val="002465C3"/>
    <w:rsid w:val="002502C3"/>
    <w:rsid w:val="002573D7"/>
    <w:rsid w:val="0026740F"/>
    <w:rsid w:val="00291F6D"/>
    <w:rsid w:val="003336AC"/>
    <w:rsid w:val="003A745F"/>
    <w:rsid w:val="003B1FEC"/>
    <w:rsid w:val="003F7740"/>
    <w:rsid w:val="00472B26"/>
    <w:rsid w:val="0048730A"/>
    <w:rsid w:val="004F4D2C"/>
    <w:rsid w:val="0053375A"/>
    <w:rsid w:val="00564306"/>
    <w:rsid w:val="00574845"/>
    <w:rsid w:val="005759A2"/>
    <w:rsid w:val="00595B54"/>
    <w:rsid w:val="005D17A5"/>
    <w:rsid w:val="005D31AC"/>
    <w:rsid w:val="005D5993"/>
    <w:rsid w:val="005E21B4"/>
    <w:rsid w:val="005F2E80"/>
    <w:rsid w:val="006036A0"/>
    <w:rsid w:val="00621A37"/>
    <w:rsid w:val="006257C4"/>
    <w:rsid w:val="0064354B"/>
    <w:rsid w:val="0067211C"/>
    <w:rsid w:val="006727D0"/>
    <w:rsid w:val="00680B9B"/>
    <w:rsid w:val="006843AD"/>
    <w:rsid w:val="0069192B"/>
    <w:rsid w:val="00697EFA"/>
    <w:rsid w:val="006C3FAD"/>
    <w:rsid w:val="006C5F50"/>
    <w:rsid w:val="006C6089"/>
    <w:rsid w:val="006D087D"/>
    <w:rsid w:val="006E6E4B"/>
    <w:rsid w:val="00707FCA"/>
    <w:rsid w:val="00714A6C"/>
    <w:rsid w:val="0071505C"/>
    <w:rsid w:val="00734D6F"/>
    <w:rsid w:val="00744C47"/>
    <w:rsid w:val="00774988"/>
    <w:rsid w:val="007839A8"/>
    <w:rsid w:val="0079454B"/>
    <w:rsid w:val="007C218F"/>
    <w:rsid w:val="007C66DE"/>
    <w:rsid w:val="007D3667"/>
    <w:rsid w:val="007D7065"/>
    <w:rsid w:val="00826C3D"/>
    <w:rsid w:val="008469EB"/>
    <w:rsid w:val="00852985"/>
    <w:rsid w:val="00857429"/>
    <w:rsid w:val="00862BF3"/>
    <w:rsid w:val="00877105"/>
    <w:rsid w:val="008811A5"/>
    <w:rsid w:val="00885887"/>
    <w:rsid w:val="00885A18"/>
    <w:rsid w:val="00897ECC"/>
    <w:rsid w:val="008A2D6D"/>
    <w:rsid w:val="008A4098"/>
    <w:rsid w:val="008B025F"/>
    <w:rsid w:val="008C74A6"/>
    <w:rsid w:val="008D677C"/>
    <w:rsid w:val="0092265D"/>
    <w:rsid w:val="0092404A"/>
    <w:rsid w:val="00924527"/>
    <w:rsid w:val="009566AA"/>
    <w:rsid w:val="009C621C"/>
    <w:rsid w:val="009E20EE"/>
    <w:rsid w:val="009F7630"/>
    <w:rsid w:val="00A068B2"/>
    <w:rsid w:val="00A146FC"/>
    <w:rsid w:val="00A352C0"/>
    <w:rsid w:val="00A4440A"/>
    <w:rsid w:val="00A538F2"/>
    <w:rsid w:val="00A8376B"/>
    <w:rsid w:val="00A96FDA"/>
    <w:rsid w:val="00A97BC3"/>
    <w:rsid w:val="00AA7735"/>
    <w:rsid w:val="00AF5763"/>
    <w:rsid w:val="00B02303"/>
    <w:rsid w:val="00B32C03"/>
    <w:rsid w:val="00B44790"/>
    <w:rsid w:val="00B55434"/>
    <w:rsid w:val="00B55B3C"/>
    <w:rsid w:val="00B9401A"/>
    <w:rsid w:val="00BB7FD4"/>
    <w:rsid w:val="00BC4E03"/>
    <w:rsid w:val="00C003EC"/>
    <w:rsid w:val="00C028A2"/>
    <w:rsid w:val="00C41EC5"/>
    <w:rsid w:val="00C62886"/>
    <w:rsid w:val="00CA3242"/>
    <w:rsid w:val="00CA3D53"/>
    <w:rsid w:val="00CA6B6C"/>
    <w:rsid w:val="00CA7EC7"/>
    <w:rsid w:val="00CE4238"/>
    <w:rsid w:val="00D00C33"/>
    <w:rsid w:val="00D05152"/>
    <w:rsid w:val="00D432DF"/>
    <w:rsid w:val="00D46DC1"/>
    <w:rsid w:val="00D53287"/>
    <w:rsid w:val="00D62999"/>
    <w:rsid w:val="00D64FDB"/>
    <w:rsid w:val="00D66560"/>
    <w:rsid w:val="00D8542F"/>
    <w:rsid w:val="00D929C1"/>
    <w:rsid w:val="00D9438E"/>
    <w:rsid w:val="00DA5ECB"/>
    <w:rsid w:val="00DA6216"/>
    <w:rsid w:val="00DB0B41"/>
    <w:rsid w:val="00DD66CE"/>
    <w:rsid w:val="00E47533"/>
    <w:rsid w:val="00E94E12"/>
    <w:rsid w:val="00E95D78"/>
    <w:rsid w:val="00ED10B4"/>
    <w:rsid w:val="00F03998"/>
    <w:rsid w:val="00F320D5"/>
    <w:rsid w:val="00F622CD"/>
    <w:rsid w:val="00FA6B21"/>
    <w:rsid w:val="00FD012E"/>
    <w:rsid w:val="00FD5DA7"/>
    <w:rsid w:val="00FF3990"/>
    <w:rsid w:val="00FF3A4B"/>
    <w:rsid w:val="00FF3A92"/>
    <w:rsid w:val="30E1AA33"/>
    <w:rsid w:val="494841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/>
    <o:shapelayout v:ext="edit">
      <o:idmap v:ext="edit" data="1"/>
    </o:shapelayout>
  </w:shapeDefaults>
  <w:decimalSymbol w:val=","/>
  <w:listSeparator w:val=";"/>
  <w14:docId w14:val="28C32538"/>
  <w15:docId w15:val="{30B99D37-749D-47D7-9F3F-E164CB868D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Arial Unicode MS" w:hAnsi="Times New Roman" w:cs="Times New Roman"/>
        <w:sz w:val="24"/>
        <w:lang w:val="pl-PL" w:eastAsia="zh-CN" w:bidi="hi-IN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pPr>
      <w:spacing w:after="160" w:line="300" w:lineRule="auto"/>
      <w:jc w:val="both"/>
    </w:pPr>
    <w:rPr>
      <w:rFonts w:ascii="Century Gothic" w:eastAsia="Century Gothic" w:hAnsi="Century Gothic" w:cs="Century Gothic"/>
      <w:color w:val="000000"/>
      <w:sz w:val="20"/>
      <w:u w:color="000000"/>
    </w:rPr>
  </w:style>
  <w:style w:type="paragraph" w:styleId="Nagwek1">
    <w:name w:val="heading 1"/>
    <w:next w:val="Normalny"/>
    <w:uiPriority w:val="9"/>
    <w:qFormat/>
    <w:rsid w:val="00B32C03"/>
    <w:pPr>
      <w:keepNext/>
      <w:keepLines/>
      <w:pageBreakBefore/>
      <w:numPr>
        <w:numId w:val="3"/>
      </w:numPr>
      <w:spacing w:before="480" w:after="240" w:line="300" w:lineRule="auto"/>
      <w:jc w:val="both"/>
      <w:outlineLvl w:val="0"/>
    </w:pPr>
    <w:rPr>
      <w:rFonts w:ascii="Century Gothic" w:hAnsi="Century Gothic" w:cs="Arial Unicode MS"/>
      <w:b/>
      <w:bCs/>
      <w:color w:val="000000"/>
      <w:sz w:val="28"/>
      <w:szCs w:val="28"/>
      <w:u w:color="000000"/>
    </w:rPr>
  </w:style>
  <w:style w:type="paragraph" w:styleId="Nagwek2">
    <w:name w:val="heading 2"/>
    <w:next w:val="Normalny"/>
    <w:uiPriority w:val="9"/>
    <w:unhideWhenUsed/>
    <w:qFormat/>
    <w:rsid w:val="00B32C03"/>
    <w:pPr>
      <w:keepNext/>
      <w:keepLines/>
      <w:numPr>
        <w:ilvl w:val="1"/>
        <w:numId w:val="3"/>
      </w:numPr>
      <w:tabs>
        <w:tab w:val="left" w:pos="567"/>
        <w:tab w:val="left" w:pos="993"/>
      </w:tabs>
      <w:spacing w:before="280" w:after="240" w:line="300" w:lineRule="auto"/>
      <w:jc w:val="both"/>
      <w:outlineLvl w:val="1"/>
    </w:pPr>
    <w:rPr>
      <w:rFonts w:ascii="Century Gothic" w:eastAsia="Century Gothic" w:hAnsi="Century Gothic" w:cs="Century Gothic"/>
      <w:b/>
      <w:bCs/>
      <w:color w:val="000000"/>
      <w:sz w:val="26"/>
      <w:szCs w:val="26"/>
      <w:u w:color="000000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B32C03"/>
    <w:pPr>
      <w:keepNext/>
      <w:keepLines/>
      <w:numPr>
        <w:ilvl w:val="2"/>
        <w:numId w:val="3"/>
      </w:numPr>
      <w:spacing w:before="40" w:after="0"/>
      <w:outlineLvl w:val="2"/>
    </w:pPr>
    <w:rPr>
      <w:rFonts w:asciiTheme="majorHAnsi" w:eastAsiaTheme="majorEastAsia" w:hAnsiTheme="majorHAnsi" w:cs="Mangal"/>
      <w:color w:val="1F3763" w:themeColor="accent1" w:themeShade="7F"/>
      <w:sz w:val="24"/>
      <w:szCs w:val="21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B32C03"/>
    <w:pPr>
      <w:keepNext/>
      <w:keepLines/>
      <w:numPr>
        <w:ilvl w:val="3"/>
        <w:numId w:val="3"/>
      </w:numPr>
      <w:spacing w:before="40" w:after="0"/>
      <w:outlineLvl w:val="3"/>
    </w:pPr>
    <w:rPr>
      <w:rFonts w:asciiTheme="majorHAnsi" w:eastAsiaTheme="majorEastAsia" w:hAnsiTheme="majorHAnsi" w:cs="Mangal"/>
      <w:i/>
      <w:iCs/>
      <w:color w:val="2F5496" w:themeColor="accent1" w:themeShade="BF"/>
      <w:szCs w:val="18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B32C03"/>
    <w:pPr>
      <w:keepNext/>
      <w:keepLines/>
      <w:numPr>
        <w:ilvl w:val="4"/>
        <w:numId w:val="3"/>
      </w:numPr>
      <w:spacing w:before="40" w:after="0"/>
      <w:outlineLvl w:val="4"/>
    </w:pPr>
    <w:rPr>
      <w:rFonts w:asciiTheme="majorHAnsi" w:eastAsiaTheme="majorEastAsia" w:hAnsiTheme="majorHAnsi" w:cs="Mangal"/>
      <w:color w:val="2F5496" w:themeColor="accent1" w:themeShade="BF"/>
      <w:szCs w:val="18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B32C03"/>
    <w:pPr>
      <w:keepNext/>
      <w:keepLines/>
      <w:numPr>
        <w:ilvl w:val="5"/>
        <w:numId w:val="3"/>
      </w:numPr>
      <w:spacing w:before="40" w:after="0"/>
      <w:outlineLvl w:val="5"/>
    </w:pPr>
    <w:rPr>
      <w:rFonts w:asciiTheme="majorHAnsi" w:eastAsiaTheme="majorEastAsia" w:hAnsiTheme="majorHAnsi" w:cs="Mangal"/>
      <w:color w:val="1F3763" w:themeColor="accent1" w:themeShade="7F"/>
      <w:szCs w:val="18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B32C03"/>
    <w:pPr>
      <w:keepNext/>
      <w:keepLines/>
      <w:numPr>
        <w:ilvl w:val="6"/>
        <w:numId w:val="3"/>
      </w:numPr>
      <w:spacing w:before="40" w:after="0"/>
      <w:outlineLvl w:val="6"/>
    </w:pPr>
    <w:rPr>
      <w:rFonts w:asciiTheme="majorHAnsi" w:eastAsiaTheme="majorEastAsia" w:hAnsiTheme="majorHAnsi" w:cs="Mangal"/>
      <w:i/>
      <w:iCs/>
      <w:color w:val="1F3763" w:themeColor="accent1" w:themeShade="7F"/>
      <w:szCs w:val="18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B32C03"/>
    <w:pPr>
      <w:keepNext/>
      <w:keepLines/>
      <w:numPr>
        <w:ilvl w:val="7"/>
        <w:numId w:val="3"/>
      </w:numPr>
      <w:spacing w:before="40" w:after="0"/>
      <w:outlineLvl w:val="7"/>
    </w:pPr>
    <w:rPr>
      <w:rFonts w:asciiTheme="majorHAnsi" w:eastAsiaTheme="majorEastAsia" w:hAnsiTheme="majorHAnsi" w:cs="Mangal"/>
      <w:color w:val="272727" w:themeColor="text1" w:themeTint="D8"/>
      <w:sz w:val="21"/>
      <w:szCs w:val="19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B32C03"/>
    <w:pPr>
      <w:keepNext/>
      <w:keepLines/>
      <w:numPr>
        <w:ilvl w:val="8"/>
        <w:numId w:val="3"/>
      </w:numPr>
      <w:spacing w:before="40" w:after="0"/>
      <w:outlineLvl w:val="8"/>
    </w:pPr>
    <w:rPr>
      <w:rFonts w:asciiTheme="majorHAnsi" w:eastAsiaTheme="majorEastAsia" w:hAnsiTheme="majorHAnsi" w:cs="Mangal"/>
      <w:i/>
      <w:iCs/>
      <w:color w:val="272727" w:themeColor="text1" w:themeTint="D8"/>
      <w:sz w:val="21"/>
      <w:szCs w:val="19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InternetLink">
    <w:name w:val="Internet Link"/>
    <w:rPr>
      <w:u w:val="single" w:color="FFFFFF"/>
    </w:rPr>
  </w:style>
  <w:style w:type="paragraph" w:customStyle="1" w:styleId="Heading">
    <w:name w:val="Heading"/>
    <w:basedOn w:val="Normalny"/>
    <w:next w:val="Tekstpodstawowy"/>
    <w:qFormat/>
    <w:pPr>
      <w:keepNext/>
      <w:spacing w:before="240" w:after="120"/>
    </w:pPr>
    <w:rPr>
      <w:rFonts w:ascii="Liberation Sans" w:eastAsia="PingFang SC" w:hAnsi="Liberation Sans" w:cs="Arial Unicode MS"/>
      <w:sz w:val="28"/>
      <w:szCs w:val="28"/>
    </w:rPr>
  </w:style>
  <w:style w:type="paragraph" w:styleId="Tekstpodstawowy">
    <w:name w:val="Body Text"/>
    <w:basedOn w:val="Normalny"/>
    <w:pPr>
      <w:spacing w:after="140" w:line="276" w:lineRule="auto"/>
    </w:pPr>
  </w:style>
  <w:style w:type="paragraph" w:styleId="Lista">
    <w:name w:val="List"/>
    <w:basedOn w:val="Tekstpodstawowy"/>
    <w:rPr>
      <w:rFonts w:cs="Arial Unicode MS"/>
    </w:rPr>
  </w:style>
  <w:style w:type="paragraph" w:styleId="Legenda">
    <w:name w:val="caption"/>
    <w:basedOn w:val="Normalny"/>
    <w:qFormat/>
    <w:pPr>
      <w:suppressLineNumbers/>
      <w:spacing w:before="120" w:after="120"/>
    </w:pPr>
    <w:rPr>
      <w:rFonts w:cs="Arial Unicode MS"/>
      <w:i/>
      <w:iCs/>
      <w:sz w:val="24"/>
      <w:szCs w:val="24"/>
    </w:rPr>
  </w:style>
  <w:style w:type="paragraph" w:customStyle="1" w:styleId="Index">
    <w:name w:val="Index"/>
    <w:basedOn w:val="Normalny"/>
    <w:qFormat/>
    <w:pPr>
      <w:suppressLineNumbers/>
    </w:pPr>
    <w:rPr>
      <w:rFonts w:cs="Arial Unicode MS"/>
    </w:rPr>
  </w:style>
  <w:style w:type="paragraph" w:customStyle="1" w:styleId="HeaderandFooter">
    <w:name w:val="Header and Footer"/>
    <w:basedOn w:val="Normalny"/>
    <w:qFormat/>
  </w:style>
  <w:style w:type="paragraph" w:styleId="Nagwek">
    <w:name w:val="header"/>
    <w:pPr>
      <w:tabs>
        <w:tab w:val="center" w:pos="4536"/>
        <w:tab w:val="right" w:pos="9072"/>
      </w:tabs>
      <w:spacing w:line="300" w:lineRule="auto"/>
      <w:jc w:val="both"/>
    </w:pPr>
    <w:rPr>
      <w:rFonts w:ascii="Century Gothic" w:hAnsi="Century Gothic" w:cs="Arial Unicode MS"/>
      <w:color w:val="000000"/>
      <w:sz w:val="20"/>
      <w:u w:color="000000"/>
    </w:rPr>
  </w:style>
  <w:style w:type="paragraph" w:styleId="Stopka">
    <w:name w:val="footer"/>
    <w:pPr>
      <w:tabs>
        <w:tab w:val="center" w:pos="4536"/>
        <w:tab w:val="right" w:pos="9072"/>
      </w:tabs>
      <w:spacing w:line="300" w:lineRule="auto"/>
      <w:jc w:val="both"/>
    </w:pPr>
    <w:rPr>
      <w:rFonts w:ascii="Century Gothic" w:eastAsia="Century Gothic" w:hAnsi="Century Gothic" w:cs="Century Gothic"/>
      <w:color w:val="000000"/>
      <w:sz w:val="20"/>
      <w:u w:color="000000"/>
    </w:rPr>
  </w:style>
  <w:style w:type="paragraph" w:customStyle="1" w:styleId="Nagwekistopka">
    <w:name w:val="Nagłówek i stopka"/>
    <w:qFormat/>
    <w:pPr>
      <w:tabs>
        <w:tab w:val="right" w:pos="9020"/>
      </w:tabs>
    </w:pPr>
    <w:rPr>
      <w:rFonts w:ascii="Helvetica Neue" w:eastAsia="Helvetica Neue" w:hAnsi="Helvetica Neue" w:cs="Helvetica Neue"/>
      <w:color w:val="000000"/>
      <w:szCs w:val="24"/>
      <w:u w:color="FFFFFF"/>
      <w14:textOutline w14:w="0" w14:cap="flat" w14:cmpd="sng" w14:algn="ctr">
        <w14:noFill/>
        <w14:prstDash w14:val="solid"/>
        <w14:bevel/>
      </w14:textOutline>
    </w:rPr>
  </w:style>
  <w:style w:type="paragraph" w:customStyle="1" w:styleId="Tytudokumentu">
    <w:name w:val="Tytuł dokumentu"/>
    <w:qFormat/>
    <w:pPr>
      <w:jc w:val="center"/>
    </w:pPr>
    <w:rPr>
      <w:rFonts w:ascii="Trebuchet MS" w:eastAsia="Trebuchet MS" w:hAnsi="Trebuchet MS" w:cs="Trebuchet MS"/>
      <w:b/>
      <w:bCs/>
      <w:caps/>
      <w:color w:val="333399"/>
      <w:sz w:val="48"/>
      <w:szCs w:val="48"/>
      <w:u w:color="333399"/>
    </w:rPr>
  </w:style>
  <w:style w:type="paragraph" w:customStyle="1" w:styleId="TitlePageHeaderOOV">
    <w:name w:val="TitlePage_Header_OOV"/>
    <w:qFormat/>
    <w:pPr>
      <w:spacing w:line="360" w:lineRule="auto"/>
      <w:ind w:left="4060"/>
    </w:pPr>
    <w:rPr>
      <w:rFonts w:ascii="Century Gothic" w:hAnsi="Century Gothic" w:cs="Arial Unicode MS"/>
      <w:color w:val="000000"/>
      <w:sz w:val="44"/>
      <w:szCs w:val="44"/>
      <w:u w:color="000000"/>
      <w:lang w:val="de-DE"/>
    </w:rPr>
  </w:style>
  <w:style w:type="paragraph" w:customStyle="1" w:styleId="TitlePageDetail">
    <w:name w:val="TitlePage_Detail"/>
    <w:qFormat/>
    <w:pPr>
      <w:spacing w:line="360" w:lineRule="auto"/>
      <w:ind w:left="4060"/>
    </w:pPr>
    <w:rPr>
      <w:rFonts w:ascii="Arial" w:hAnsi="Arial" w:cs="Arial Unicode MS"/>
      <w:b/>
      <w:bCs/>
      <w:color w:val="000000"/>
      <w:sz w:val="20"/>
      <w:u w:color="000000"/>
    </w:rPr>
  </w:style>
  <w:style w:type="paragraph" w:styleId="Nagwekspisutreci">
    <w:name w:val="TOC Heading"/>
    <w:next w:val="Normalny"/>
    <w:uiPriority w:val="39"/>
    <w:qFormat/>
    <w:pPr>
      <w:keepNext/>
      <w:keepLines/>
      <w:pageBreakBefore/>
      <w:spacing w:before="480" w:after="240" w:line="300" w:lineRule="auto"/>
      <w:jc w:val="both"/>
    </w:pPr>
    <w:rPr>
      <w:rFonts w:ascii="Century Gothic" w:hAnsi="Century Gothic" w:cs="Arial Unicode MS"/>
      <w:b/>
      <w:bCs/>
      <w:color w:val="000000"/>
      <w:sz w:val="28"/>
      <w:szCs w:val="28"/>
      <w:u w:color="000000"/>
      <w:lang w:val="fr-FR"/>
    </w:rPr>
  </w:style>
  <w:style w:type="paragraph" w:styleId="Spistreci1">
    <w:name w:val="toc 1"/>
    <w:uiPriority w:val="39"/>
    <w:pPr>
      <w:tabs>
        <w:tab w:val="left" w:pos="440"/>
        <w:tab w:val="right" w:leader="dot" w:pos="9044"/>
      </w:tabs>
      <w:spacing w:after="100" w:line="300" w:lineRule="auto"/>
      <w:jc w:val="both"/>
    </w:pPr>
    <w:rPr>
      <w:rFonts w:ascii="Century Gothic" w:eastAsia="Century Gothic" w:hAnsi="Century Gothic" w:cs="Century Gothic"/>
      <w:color w:val="000000"/>
      <w:sz w:val="20"/>
      <w:u w:color="000000"/>
    </w:rPr>
  </w:style>
  <w:style w:type="paragraph" w:styleId="Spistreci2">
    <w:name w:val="toc 2"/>
    <w:uiPriority w:val="39"/>
    <w:pPr>
      <w:tabs>
        <w:tab w:val="left" w:pos="880"/>
        <w:tab w:val="right" w:leader="dot" w:pos="9044"/>
      </w:tabs>
      <w:spacing w:after="100" w:line="300" w:lineRule="auto"/>
      <w:ind w:left="220"/>
      <w:jc w:val="both"/>
    </w:pPr>
    <w:rPr>
      <w:rFonts w:ascii="Century Gothic" w:eastAsia="Century Gothic" w:hAnsi="Century Gothic" w:cs="Century Gothic"/>
      <w:color w:val="000000"/>
      <w:sz w:val="20"/>
      <w:u w:color="000000"/>
    </w:rPr>
  </w:style>
  <w:style w:type="paragraph" w:customStyle="1" w:styleId="TableSmHeading">
    <w:name w:val="Table_Sm_Heading"/>
    <w:qFormat/>
    <w:pPr>
      <w:keepNext/>
      <w:keepLines/>
      <w:spacing w:before="60" w:after="40" w:line="360" w:lineRule="auto"/>
    </w:pPr>
    <w:rPr>
      <w:rFonts w:ascii="Century Gothic" w:hAnsi="Century Gothic" w:cs="Arial Unicode MS"/>
      <w:b/>
      <w:bCs/>
      <w:color w:val="000000"/>
      <w:sz w:val="16"/>
      <w:szCs w:val="16"/>
      <w:u w:color="000000"/>
    </w:rPr>
  </w:style>
  <w:style w:type="paragraph" w:customStyle="1" w:styleId="TableSmall">
    <w:name w:val="Table_Small"/>
    <w:qFormat/>
    <w:pPr>
      <w:spacing w:before="40" w:after="40" w:line="360" w:lineRule="auto"/>
    </w:pPr>
    <w:rPr>
      <w:rFonts w:ascii="Century Gothic" w:hAnsi="Century Gothic" w:cs="Arial Unicode MS"/>
      <w:color w:val="000000"/>
      <w:sz w:val="16"/>
      <w:szCs w:val="16"/>
      <w:u w:color="000000"/>
    </w:rPr>
  </w:style>
  <w:style w:type="paragraph" w:customStyle="1" w:styleId="TreA">
    <w:name w:val="Treść A"/>
    <w:qFormat/>
    <w:pPr>
      <w:jc w:val="both"/>
    </w:pPr>
    <w:rPr>
      <w:rFonts w:ascii="Arial" w:eastAsia="Arial" w:hAnsi="Arial" w:cs="Arial"/>
      <w:color w:val="000000"/>
      <w:sz w:val="22"/>
      <w:szCs w:val="22"/>
      <w:u w:color="000000"/>
      <w14:textOutline w14:w="12700" w14:cap="flat" w14:cmpd="sng" w14:algn="ctr">
        <w14:noFill/>
        <w14:prstDash w14:val="solid"/>
        <w14:miter w14:lim="400000"/>
      </w14:textOutline>
    </w:rPr>
  </w:style>
  <w:style w:type="numbering" w:customStyle="1" w:styleId="Zaimportowanystyl1">
    <w:name w:val="Zaimportowany styl 1"/>
    <w:qFormat/>
  </w:style>
  <w:style w:type="character" w:styleId="Odwoaniedokomentarza">
    <w:name w:val="annotation reference"/>
    <w:basedOn w:val="Domylnaczcionkaakapitu"/>
    <w:uiPriority w:val="99"/>
    <w:semiHidden/>
    <w:unhideWhenUsed/>
    <w:rsid w:val="00006A32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006A32"/>
    <w:pPr>
      <w:spacing w:line="240" w:lineRule="auto"/>
    </w:pPr>
    <w:rPr>
      <w:rFonts w:cs="Mangal"/>
      <w:szCs w:val="18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006A32"/>
    <w:rPr>
      <w:rFonts w:ascii="Century Gothic" w:eastAsia="Century Gothic" w:hAnsi="Century Gothic" w:cs="Mangal"/>
      <w:color w:val="000000"/>
      <w:sz w:val="20"/>
      <w:szCs w:val="18"/>
      <w:u w:color="00000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006A3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006A32"/>
    <w:rPr>
      <w:rFonts w:ascii="Century Gothic" w:eastAsia="Century Gothic" w:hAnsi="Century Gothic" w:cs="Mangal"/>
      <w:b/>
      <w:bCs/>
      <w:color w:val="000000"/>
      <w:sz w:val="20"/>
      <w:szCs w:val="18"/>
      <w:u w:color="00000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006A32"/>
    <w:pPr>
      <w:spacing w:after="0" w:line="240" w:lineRule="auto"/>
    </w:pPr>
    <w:rPr>
      <w:rFonts w:ascii="Segoe UI" w:hAnsi="Segoe UI" w:cs="Mangal"/>
      <w:sz w:val="18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06A32"/>
    <w:rPr>
      <w:rFonts w:ascii="Segoe UI" w:eastAsia="Century Gothic" w:hAnsi="Segoe UI" w:cs="Mangal"/>
      <w:color w:val="000000"/>
      <w:sz w:val="18"/>
      <w:szCs w:val="16"/>
      <w:u w:color="000000"/>
    </w:rPr>
  </w:style>
  <w:style w:type="table" w:styleId="Tabela-Siatka">
    <w:name w:val="Table Grid"/>
    <w:basedOn w:val="Standardowy"/>
    <w:uiPriority w:val="99"/>
    <w:rsid w:val="0079454B"/>
    <w:rPr>
      <w:rFonts w:eastAsia="Times New Roman"/>
      <w:sz w:val="20"/>
      <w:lang w:eastAsia="pl-PL"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basedOn w:val="Normalny"/>
    <w:uiPriority w:val="34"/>
    <w:qFormat/>
    <w:rsid w:val="0079454B"/>
    <w:pPr>
      <w:ind w:left="720"/>
      <w:contextualSpacing/>
    </w:pPr>
    <w:rPr>
      <w:rFonts w:cs="Mangal"/>
      <w:szCs w:val="18"/>
    </w:rPr>
  </w:style>
  <w:style w:type="paragraph" w:customStyle="1" w:styleId="paragraph">
    <w:name w:val="paragraph"/>
    <w:basedOn w:val="Normalny"/>
    <w:rsid w:val="0079454B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color w:val="auto"/>
      <w:sz w:val="24"/>
      <w:szCs w:val="24"/>
      <w:lang w:eastAsia="pl-PL" w:bidi="ar-SA"/>
    </w:rPr>
  </w:style>
  <w:style w:type="character" w:customStyle="1" w:styleId="normaltextrun">
    <w:name w:val="normaltextrun"/>
    <w:basedOn w:val="Domylnaczcionkaakapitu"/>
    <w:rsid w:val="0079454B"/>
  </w:style>
  <w:style w:type="character" w:styleId="Hipercze">
    <w:name w:val="Hyperlink"/>
    <w:basedOn w:val="Domylnaczcionkaakapitu"/>
    <w:uiPriority w:val="99"/>
    <w:unhideWhenUsed/>
    <w:rsid w:val="00DD66CE"/>
    <w:rPr>
      <w:color w:val="0000FF" w:themeColor="hyperlink"/>
      <w:u w:val="single"/>
    </w:rPr>
  </w:style>
  <w:style w:type="character" w:styleId="Tekstzastpczy">
    <w:name w:val="Placeholder Text"/>
    <w:basedOn w:val="Domylnaczcionkaakapitu"/>
    <w:uiPriority w:val="99"/>
    <w:semiHidden/>
    <w:rsid w:val="008B025F"/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A146FC"/>
    <w:pPr>
      <w:pBdr>
        <w:top w:val="single" w:sz="4" w:space="10" w:color="4472C4" w:themeColor="accent1"/>
        <w:bottom w:val="single" w:sz="4" w:space="10" w:color="4472C4" w:themeColor="accent1"/>
      </w:pBdr>
      <w:shd w:val="pct10" w:color="auto" w:fill="auto"/>
      <w:spacing w:after="0" w:line="240" w:lineRule="auto"/>
      <w:ind w:left="709"/>
    </w:pPr>
    <w:rPr>
      <w:rFonts w:ascii="Consolas" w:eastAsiaTheme="minorHAnsi" w:hAnsi="Consolas" w:cstheme="minorBidi"/>
      <w:iCs/>
      <w:color w:val="000000" w:themeColor="text1"/>
      <w:sz w:val="16"/>
      <w:szCs w:val="22"/>
      <w:lang w:val="en-US" w:eastAsia="en-US" w:bidi="ar-SA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A146FC"/>
    <w:rPr>
      <w:rFonts w:ascii="Consolas" w:eastAsiaTheme="minorHAnsi" w:hAnsi="Consolas" w:cstheme="minorBidi"/>
      <w:iCs/>
      <w:color w:val="000000" w:themeColor="text1"/>
      <w:sz w:val="16"/>
      <w:szCs w:val="22"/>
      <w:shd w:val="pct10" w:color="auto" w:fill="auto"/>
      <w:lang w:val="en-US" w:eastAsia="en-US" w:bidi="ar-SA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B32C03"/>
    <w:rPr>
      <w:rFonts w:asciiTheme="majorHAnsi" w:eastAsiaTheme="majorEastAsia" w:hAnsiTheme="majorHAnsi" w:cs="Mangal"/>
      <w:color w:val="1F3763" w:themeColor="accent1" w:themeShade="7F"/>
      <w:szCs w:val="21"/>
      <w:u w:color="000000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B32C03"/>
    <w:rPr>
      <w:rFonts w:asciiTheme="majorHAnsi" w:eastAsiaTheme="majorEastAsia" w:hAnsiTheme="majorHAnsi" w:cs="Mangal"/>
      <w:i/>
      <w:iCs/>
      <w:color w:val="2F5496" w:themeColor="accent1" w:themeShade="BF"/>
      <w:sz w:val="20"/>
      <w:szCs w:val="18"/>
      <w:u w:color="000000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B32C03"/>
    <w:rPr>
      <w:rFonts w:asciiTheme="majorHAnsi" w:eastAsiaTheme="majorEastAsia" w:hAnsiTheme="majorHAnsi" w:cs="Mangal"/>
      <w:color w:val="2F5496" w:themeColor="accent1" w:themeShade="BF"/>
      <w:sz w:val="20"/>
      <w:szCs w:val="18"/>
      <w:u w:color="000000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B32C03"/>
    <w:rPr>
      <w:rFonts w:asciiTheme="majorHAnsi" w:eastAsiaTheme="majorEastAsia" w:hAnsiTheme="majorHAnsi" w:cs="Mangal"/>
      <w:color w:val="1F3763" w:themeColor="accent1" w:themeShade="7F"/>
      <w:sz w:val="20"/>
      <w:szCs w:val="18"/>
      <w:u w:color="000000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B32C03"/>
    <w:rPr>
      <w:rFonts w:asciiTheme="majorHAnsi" w:eastAsiaTheme="majorEastAsia" w:hAnsiTheme="majorHAnsi" w:cs="Mangal"/>
      <w:i/>
      <w:iCs/>
      <w:color w:val="1F3763" w:themeColor="accent1" w:themeShade="7F"/>
      <w:sz w:val="20"/>
      <w:szCs w:val="18"/>
      <w:u w:color="000000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B32C03"/>
    <w:rPr>
      <w:rFonts w:asciiTheme="majorHAnsi" w:eastAsiaTheme="majorEastAsia" w:hAnsiTheme="majorHAnsi" w:cs="Mangal"/>
      <w:color w:val="272727" w:themeColor="text1" w:themeTint="D8"/>
      <w:sz w:val="21"/>
      <w:szCs w:val="19"/>
      <w:u w:color="000000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B32C03"/>
    <w:rPr>
      <w:rFonts w:asciiTheme="majorHAnsi" w:eastAsiaTheme="majorEastAsia" w:hAnsiTheme="majorHAnsi" w:cs="Mangal"/>
      <w:i/>
      <w:iCs/>
      <w:color w:val="272727" w:themeColor="text1" w:themeTint="D8"/>
      <w:sz w:val="21"/>
      <w:szCs w:val="19"/>
      <w:u w:color="000000"/>
    </w:rPr>
  </w:style>
  <w:style w:type="table" w:customStyle="1" w:styleId="TableNormal1">
    <w:name w:val="Table Normal1"/>
    <w:rsid w:val="00885A18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styleId="HTML-kod">
    <w:name w:val="HTML Code"/>
    <w:basedOn w:val="Domylnaczcionkaakapitu"/>
    <w:uiPriority w:val="99"/>
    <w:semiHidden/>
    <w:unhideWhenUsed/>
    <w:rsid w:val="00A97BC3"/>
    <w:rPr>
      <w:rFonts w:ascii="Courier New" w:eastAsia="Times New Roman" w:hAnsi="Courier New" w:cs="Courier New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footer" Target="footer1.xml"/><Relationship Id="rId3" Type="http://schemas.openxmlformats.org/officeDocument/2006/relationships/customXml" Target="../customXml/item3.xml"/><Relationship Id="rId21" Type="http://schemas.openxmlformats.org/officeDocument/2006/relationships/image" Target="media/image11.png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header" Target="header1.xml"/><Relationship Id="rId32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header" Target="header3.xml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31" Type="http://schemas.openxmlformats.org/officeDocument/2006/relationships/glossaryDocument" Target="glossary/document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footer" Target="footer2.xml"/><Relationship Id="rId30" Type="http://schemas.openxmlformats.org/officeDocument/2006/relationships/fontTable" Target="fontTable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8DC78DA270AA4BC68C017B68BAB8E7EE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25790BB9-20D4-4E9F-B7F7-CED40AEED959}"/>
      </w:docPartPr>
      <w:docPartBody>
        <w:p w:rsidR="000139E0" w:rsidRDefault="000139E0" w:rsidP="000139E0">
          <w:pPr>
            <w:pStyle w:val="8DC78DA270AA4BC68C017B68BAB8E7EE"/>
          </w:pPr>
          <w:r w:rsidRPr="001833A3">
            <w:rPr>
              <w:rStyle w:val="Tekstzastpczy"/>
            </w:rPr>
            <w:t>[Tytuł]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Helvetica Neue">
    <w:altName w:val="Arial"/>
    <w:panose1 w:val="00000000000000000000"/>
    <w:charset w:val="00"/>
    <w:family w:val="roman"/>
    <w:notTrueType/>
    <w:pitch w:val="default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Liberation Sans">
    <w:altName w:val="Arial"/>
    <w:charset w:val="EE"/>
    <w:family w:val="swiss"/>
    <w:pitch w:val="variable"/>
    <w:sig w:usb0="E0000AFF" w:usb1="500078FF" w:usb2="00000021" w:usb3="00000000" w:csb0="000001BF" w:csb1="00000000"/>
  </w:font>
  <w:font w:name="PingFang SC">
    <w:panose1 w:val="00000000000000000000"/>
    <w:charset w:val="00"/>
    <w:family w:val="roman"/>
    <w:notTrueType/>
    <w:pitch w:val="default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EE"/>
    <w:family w:val="modern"/>
    <w:pitch w:val="fixed"/>
    <w:sig w:usb0="E00006FF" w:usb1="0000FCFF" w:usb2="00000001" w:usb3="00000000" w:csb0="000001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139E0"/>
    <w:rsid w:val="000139E0"/>
    <w:rsid w:val="007B353A"/>
    <w:rsid w:val="00944D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Tekstzastpczy">
    <w:name w:val="Placeholder Text"/>
    <w:basedOn w:val="Domylnaczcionkaakapitu"/>
    <w:uiPriority w:val="99"/>
    <w:semiHidden/>
    <w:rsid w:val="000139E0"/>
  </w:style>
  <w:style w:type="paragraph" w:customStyle="1" w:styleId="8DC78DA270AA4BC68C017B68BAB8E7EE">
    <w:name w:val="8DC78DA270AA4BC68C017B68BAB8E7EE"/>
    <w:rsid w:val="000139E0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theme/theme1.xml><?xml version="1.0" encoding="utf-8"?>
<a:theme xmlns:a="http://schemas.openxmlformats.org/drawingml/2006/main" name="Motyw pakietu Office">
  <a:themeElements>
    <a:clrScheme name="Motyw pakietu Offic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000FF"/>
      </a:hlink>
      <a:folHlink>
        <a:srgbClr val="FF00FF"/>
      </a:folHlink>
    </a:clrScheme>
    <a:fontScheme name="Motyw pakietu Office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Motyw pakietu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12700" cap="flat">
          <a:solidFill>
            <a:schemeClr val="accent1"/>
          </a:solidFill>
          <a:prstDash val="solid"/>
          <a:miter lim="8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ctr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12700" cap="flat">
          <a:solidFill>
            <a:schemeClr val="accent1"/>
          </a:solidFill>
          <a:prstDash val="solid"/>
          <a:miter lim="8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02CC2ACCD58AF749A53B555BA60F0930" ma:contentTypeVersion="5" ma:contentTypeDescription="Utwórz nowy dokument." ma:contentTypeScope="" ma:versionID="71dad59c1e4d28bab838d4ee1f9c79f8">
  <xsd:schema xmlns:xsd="http://www.w3.org/2001/XMLSchema" xmlns:xs="http://www.w3.org/2001/XMLSchema" xmlns:p="http://schemas.microsoft.com/office/2006/metadata/properties" xmlns:ns2="58935fac-fbd4-457f-918c-a18b08aa878c" xmlns:ns3="0f349bbd-709d-4c41-b608-6100937485ae" targetNamespace="http://schemas.microsoft.com/office/2006/metadata/properties" ma:root="true" ma:fieldsID="4cf34ffa9354fb6c5ac2af3dc1df5280" ns2:_="" ns3:_="">
    <xsd:import namespace="58935fac-fbd4-457f-918c-a18b08aa878c"/>
    <xsd:import namespace="0f349bbd-709d-4c41-b608-6100937485a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_Flow_SignoffStatu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8935fac-fbd4-457f-918c-a18b08aa878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_Flow_SignoffStatus" ma:index="12" nillable="true" ma:displayName="Stan zatwierdzenia" ma:internalName="Stan_x0020_zatwierdzenia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f349bbd-709d-4c41-b608-6100937485ae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Flow_SignoffStatus xmlns="58935fac-fbd4-457f-918c-a18b08aa878c" xsi:nil="true"/>
  </documentManagement>
</p:properties>
</file>

<file path=customXml/itemProps1.xml><?xml version="1.0" encoding="utf-8"?>
<ds:datastoreItem xmlns:ds="http://schemas.openxmlformats.org/officeDocument/2006/customXml" ds:itemID="{1F85EE95-CB2C-42BA-AE6F-A394086DFEB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8935fac-fbd4-457f-918c-a18b08aa878c"/>
    <ds:schemaRef ds:uri="0f349bbd-709d-4c41-b608-6100937485a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DBDDA1C8-75E2-401E-BCDC-0319482FDFA7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ED893A3E-3EB9-4ACD-ABAF-12FCAD4968D3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7B5826F2-8CE1-476B-807D-FB19BE9879BC}">
  <ds:schemaRefs>
    <ds:schemaRef ds:uri="http://purl.org/dc/elements/1.1/"/>
    <ds:schemaRef ds:uri="http://schemas.microsoft.com/office/2006/documentManagement/types"/>
    <ds:schemaRef ds:uri="http://schemas.microsoft.com/office/2006/metadata/properties"/>
    <ds:schemaRef ds:uri="http://purl.org/dc/terms/"/>
    <ds:schemaRef ds:uri="http://purl.org/dc/dcmitype/"/>
    <ds:schemaRef ds:uri="http://www.w3.org/XML/1998/namespace"/>
    <ds:schemaRef ds:uri="0f349bbd-709d-4c41-b608-6100937485ae"/>
    <ds:schemaRef ds:uri="http://schemas.microsoft.com/office/infopath/2007/PartnerControls"/>
    <ds:schemaRef ds:uri="http://schemas.openxmlformats.org/package/2006/metadata/core-properties"/>
    <ds:schemaRef ds:uri="58935fac-fbd4-457f-918c-a18b08aa878c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78</TotalTime>
  <Pages>16</Pages>
  <Words>880</Words>
  <Characters>5282</Characters>
  <Application>Microsoft Office Word</Application>
  <DocSecurity>0</DocSecurity>
  <Lines>44</Lines>
  <Paragraphs>12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Instrukcja Instalacji usług ESB</vt:lpstr>
    </vt:vector>
  </TitlesOfParts>
  <Manager>Jakub Sawczuk</Manager>
  <Company/>
  <LinksUpToDate>false</LinksUpToDate>
  <CharactersWithSpaces>6150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Instrukcja Instalacji usług ESB</dc:title>
  <dc:subject/>
  <dc:creator>Konrad Marczak</dc:creator>
  <cp:keywords/>
  <dc:description/>
  <cp:lastModifiedBy>Dutkiewicz Marcin  (DIRS)</cp:lastModifiedBy>
  <cp:revision>26</cp:revision>
  <cp:lastPrinted>2021-08-16T11:09:00Z</cp:lastPrinted>
  <dcterms:created xsi:type="dcterms:W3CDTF">2019-11-23T16:28:00Z</dcterms:created>
  <dcterms:modified xsi:type="dcterms:W3CDTF">2021-10-21T05:23:00Z</dcterms:modified>
  <dc:language>pl-PL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0x01010002CC2ACCD58AF749A53B555BA60F0930</vt:lpwstr>
  </property>
  <property fmtid="{D5CDD505-2E9C-101B-9397-08002B2CF9AE}" pid="3" name="Stan">
    <vt:lpwstr>1.0</vt:lpwstr>
  </property>
</Properties>
</file>